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9FCE234" w14:textId="77777777" w:rsidTr="00B277F9">
        <w:trPr>
          <w:trHeight w:hRule="exact" w:val="1837"/>
        </w:trPr>
        <w:tc>
          <w:tcPr>
            <w:tcW w:w="6082" w:type="dxa"/>
          </w:tcPr>
          <w:p w14:paraId="7273D8C8"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3ADB4C5" w14:textId="42D5520A" w:rsidR="008907D3" w:rsidRPr="00D70BB1" w:rsidRDefault="00A241FF" w:rsidP="00A241FF">
            <w:pPr>
              <w:pStyle w:val="subtitel"/>
              <w:spacing w:line="260" w:lineRule="atLeast"/>
              <w:rPr>
                <w:rFonts w:ascii="Arial" w:hAnsi="Arial" w:cs="Arial"/>
                <w:b/>
                <w:color w:val="00B050"/>
                <w:sz w:val="36"/>
                <w:szCs w:val="36"/>
              </w:rPr>
            </w:pPr>
            <w:r>
              <w:rPr>
                <w:rFonts w:ascii="Arial" w:hAnsi="Arial" w:cs="Arial"/>
                <w:b/>
                <w:color w:val="00B050"/>
                <w:sz w:val="36"/>
                <w:szCs w:val="36"/>
              </w:rPr>
              <w:t xml:space="preserve">Werken met </w:t>
            </w:r>
            <w:r w:rsidR="004469D3">
              <w:rPr>
                <w:rFonts w:ascii="Arial" w:hAnsi="Arial" w:cs="Arial"/>
                <w:b/>
                <w:color w:val="00B050"/>
                <w:sz w:val="36"/>
                <w:szCs w:val="36"/>
              </w:rPr>
              <w:t xml:space="preserve">Wet </w:t>
            </w:r>
            <w:r>
              <w:rPr>
                <w:rFonts w:ascii="Arial" w:hAnsi="Arial" w:cs="Arial"/>
                <w:b/>
                <w:color w:val="00B050"/>
                <w:sz w:val="36"/>
                <w:szCs w:val="36"/>
              </w:rPr>
              <w:t xml:space="preserve">verbetering </w:t>
            </w:r>
            <w:r w:rsidR="004469D3">
              <w:rPr>
                <w:rFonts w:ascii="Arial" w:hAnsi="Arial" w:cs="Arial"/>
                <w:b/>
                <w:color w:val="00B050"/>
                <w:sz w:val="36"/>
                <w:szCs w:val="36"/>
              </w:rPr>
              <w:t>Poortwachter</w:t>
            </w:r>
            <w:r>
              <w:rPr>
                <w:rFonts w:ascii="Arial" w:hAnsi="Arial" w:cs="Arial"/>
                <w:b/>
                <w:color w:val="00B050"/>
                <w:sz w:val="36"/>
                <w:szCs w:val="36"/>
              </w:rPr>
              <w:t xml:space="preserve"> (wie moet wat doen en hoe)</w:t>
            </w:r>
          </w:p>
        </w:tc>
      </w:tr>
      <w:tr w:rsidR="00B02011" w:rsidRPr="00563330" w14:paraId="3731C298" w14:textId="77777777" w:rsidTr="00B277F9">
        <w:trPr>
          <w:trHeight w:hRule="exact" w:val="1555"/>
        </w:trPr>
        <w:tc>
          <w:tcPr>
            <w:tcW w:w="6082" w:type="dxa"/>
          </w:tcPr>
          <w:p w14:paraId="157EA94E" w14:textId="6B9FC39D" w:rsidR="0090094E" w:rsidRPr="00563330" w:rsidRDefault="001776C2">
            <w:pPr>
              <w:pStyle w:val="broodtekst"/>
              <w:spacing w:line="260" w:lineRule="atLeast"/>
              <w:jc w:val="both"/>
              <w:rPr>
                <w:rFonts w:ascii="Arial" w:hAnsi="Arial" w:cs="Arial"/>
                <w:sz w:val="22"/>
                <w:szCs w:val="22"/>
              </w:rPr>
            </w:pPr>
            <w:r>
              <w:rPr>
                <w:rFonts w:ascii="Arial" w:hAnsi="Arial" w:cs="Arial"/>
                <w:sz w:val="22"/>
                <w:szCs w:val="22"/>
              </w:rPr>
              <w:t>10</w:t>
            </w:r>
            <w:r w:rsidR="00517549">
              <w:rPr>
                <w:rFonts w:ascii="Arial" w:hAnsi="Arial" w:cs="Arial"/>
                <w:sz w:val="22"/>
                <w:szCs w:val="22"/>
              </w:rPr>
              <w:t>-1-2018</w:t>
            </w:r>
            <w:r w:rsidR="0090094E" w:rsidRPr="00563330">
              <w:rPr>
                <w:rFonts w:ascii="Arial" w:hAnsi="Arial" w:cs="Arial"/>
                <w:sz w:val="22"/>
                <w:szCs w:val="22"/>
              </w:rPr>
              <w:t xml:space="preserve"> / </w:t>
            </w:r>
            <w:r w:rsidR="004469D3">
              <w:rPr>
                <w:rFonts w:ascii="Arial" w:hAnsi="Arial" w:cs="Arial"/>
                <w:sz w:val="22"/>
                <w:szCs w:val="22"/>
              </w:rPr>
              <w:t xml:space="preserve"> </w:t>
            </w:r>
            <w:r>
              <w:rPr>
                <w:rFonts w:ascii="Arial" w:hAnsi="Arial" w:cs="Arial"/>
                <w:sz w:val="22"/>
                <w:szCs w:val="22"/>
              </w:rPr>
              <w:t>18-01/T4</w:t>
            </w:r>
          </w:p>
        </w:tc>
      </w:tr>
      <w:tr w:rsidR="00B02011" w:rsidRPr="00563330" w14:paraId="01B9CFF9" w14:textId="77777777" w:rsidTr="00B277F9">
        <w:tc>
          <w:tcPr>
            <w:tcW w:w="6082" w:type="dxa"/>
          </w:tcPr>
          <w:p w14:paraId="0B030FF9" w14:textId="21587C4B" w:rsidR="00B02011" w:rsidRPr="00563330" w:rsidRDefault="00B1190C" w:rsidP="00F30E73">
            <w:pPr>
              <w:pStyle w:val="afzendgegevens-bold"/>
              <w:spacing w:line="260" w:lineRule="atLeast"/>
              <w:jc w:val="both"/>
              <w:rPr>
                <w:rFonts w:ascii="Arial" w:hAnsi="Arial" w:cs="Arial"/>
                <w:sz w:val="22"/>
                <w:szCs w:val="22"/>
              </w:rPr>
            </w:pPr>
            <w:r>
              <w:rPr>
                <w:rFonts w:ascii="Arial" w:hAnsi="Arial" w:cs="Arial"/>
                <w:sz w:val="22"/>
                <w:szCs w:val="22"/>
              </w:rPr>
              <w:t>Truus van Amerongen</w:t>
            </w:r>
          </w:p>
          <w:p w14:paraId="0F887344" w14:textId="37E6B16A" w:rsidR="00B02011" w:rsidRPr="00B1190C" w:rsidRDefault="00990436"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fldChar w:fldCharType="begin"/>
            </w:r>
            <w:r w:rsidR="00B02011" w:rsidRPr="00563330">
              <w:rPr>
                <w:rFonts w:ascii="Arial" w:hAnsi="Arial" w:cs="Arial"/>
                <w:sz w:val="22"/>
                <w:szCs w:val="22"/>
                <w:vertAlign w:val="superscript"/>
              </w:rPr>
              <w:instrText xml:space="preserve"> docproperty afzendgegevens </w:instrText>
            </w:r>
            <w:r w:rsidRPr="00563330">
              <w:rPr>
                <w:rFonts w:ascii="Arial" w:hAnsi="Arial" w:cs="Arial"/>
                <w:sz w:val="22"/>
                <w:szCs w:val="22"/>
                <w:vertAlign w:val="superscript"/>
              </w:rPr>
              <w:fldChar w:fldCharType="separate"/>
            </w:r>
            <w:r w:rsidR="00B1190C">
              <w:rPr>
                <w:rFonts w:ascii="Arial" w:hAnsi="Arial" w:cs="Arial"/>
                <w:sz w:val="22"/>
                <w:szCs w:val="22"/>
                <w:vertAlign w:val="superscript"/>
              </w:rPr>
              <w:t xml:space="preserve">Dean </w:t>
            </w:r>
            <w:r w:rsidR="00B1190C">
              <w:rPr>
                <w:rFonts w:ascii="Arial" w:hAnsi="Arial" w:cs="Arial"/>
                <w:i/>
                <w:sz w:val="22"/>
                <w:szCs w:val="22"/>
                <w:vertAlign w:val="superscript"/>
              </w:rPr>
              <w:t>my-</w:t>
            </w:r>
            <w:r w:rsidR="00B1190C">
              <w:rPr>
                <w:rFonts w:ascii="Arial" w:hAnsi="Arial" w:cs="Arial"/>
                <w:sz w:val="22"/>
                <w:szCs w:val="22"/>
                <w:vertAlign w:val="superscript"/>
              </w:rPr>
              <w:t>academy HumanTotalCare/directeur medische zaken ArboNed</w:t>
            </w:r>
            <w:r w:rsidR="00754E5B">
              <w:rPr>
                <w:rFonts w:ascii="Arial" w:hAnsi="Arial" w:cs="Arial"/>
                <w:sz w:val="22"/>
                <w:szCs w:val="22"/>
                <w:vertAlign w:val="superscript"/>
              </w:rPr>
              <w:t>/bedrijfsart</w:t>
            </w:r>
            <w:r w:rsidR="006F0205">
              <w:rPr>
                <w:rFonts w:ascii="Arial" w:hAnsi="Arial" w:cs="Arial"/>
                <w:sz w:val="22"/>
                <w:szCs w:val="22"/>
                <w:vertAlign w:val="superscript"/>
              </w:rPr>
              <w:t>s</w:t>
            </w:r>
          </w:p>
          <w:p w14:paraId="5A23EC55" w14:textId="2391DE93" w:rsidR="00B02011" w:rsidRDefault="00754E5B"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HumanCapitalCare</w:t>
            </w:r>
          </w:p>
          <w:p w14:paraId="1F6FDC05" w14:textId="77777777" w:rsidR="00B1190C" w:rsidRDefault="00B1190C" w:rsidP="00F30E73">
            <w:pPr>
              <w:pStyle w:val="afzendgegevens"/>
              <w:spacing w:line="260" w:lineRule="atLeast"/>
              <w:jc w:val="both"/>
              <w:rPr>
                <w:rFonts w:ascii="Arial" w:hAnsi="Arial" w:cs="Arial"/>
                <w:sz w:val="22"/>
                <w:szCs w:val="22"/>
                <w:vertAlign w:val="superscript"/>
              </w:rPr>
            </w:pPr>
          </w:p>
          <w:p w14:paraId="5AA4FFDE" w14:textId="06F8D173" w:rsidR="00B1190C"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truus.van.amerongen.leertouwer@arboned.nl</w:t>
            </w:r>
          </w:p>
          <w:p w14:paraId="2F2E633E" w14:textId="58CC4E4F" w:rsidR="00B02011" w:rsidRPr="00563330" w:rsidRDefault="00B1190C" w:rsidP="00F30E73">
            <w:pPr>
              <w:pStyle w:val="afzendgegevens"/>
              <w:spacing w:line="260" w:lineRule="atLeast"/>
              <w:jc w:val="both"/>
              <w:rPr>
                <w:rFonts w:ascii="Arial" w:hAnsi="Arial" w:cs="Arial"/>
                <w:sz w:val="22"/>
                <w:szCs w:val="22"/>
                <w:vertAlign w:val="superscript"/>
              </w:rPr>
            </w:pPr>
            <w:r>
              <w:rPr>
                <w:rFonts w:ascii="Arial" w:hAnsi="Arial" w:cs="Arial"/>
                <w:sz w:val="22"/>
                <w:szCs w:val="22"/>
                <w:vertAlign w:val="superscript"/>
              </w:rPr>
              <w:t>06 51758413</w:t>
            </w:r>
          </w:p>
          <w:p w14:paraId="21A201F7" w14:textId="77777777" w:rsidR="00B02011" w:rsidRPr="00563330" w:rsidRDefault="00B02011" w:rsidP="00F30E73">
            <w:pPr>
              <w:pStyle w:val="afzendgegevens"/>
              <w:spacing w:line="260" w:lineRule="atLeast"/>
              <w:jc w:val="both"/>
              <w:rPr>
                <w:rFonts w:ascii="Arial" w:hAnsi="Arial" w:cs="Arial"/>
                <w:sz w:val="22"/>
                <w:szCs w:val="22"/>
                <w:vertAlign w:val="superscript"/>
              </w:rPr>
            </w:pPr>
          </w:p>
          <w:p w14:paraId="5F321C4C" w14:textId="77777777" w:rsidR="00B02011" w:rsidRPr="00563330" w:rsidRDefault="00B02011" w:rsidP="00F93BBF">
            <w:pPr>
              <w:pStyle w:val="afzendgegevens"/>
              <w:tabs>
                <w:tab w:val="right" w:pos="6082"/>
              </w:tab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Zwarte Woud 10</w:t>
            </w:r>
            <w:r w:rsidR="00F93BBF" w:rsidRPr="00563330">
              <w:rPr>
                <w:rFonts w:ascii="Arial" w:hAnsi="Arial" w:cs="Arial"/>
                <w:sz w:val="22"/>
                <w:szCs w:val="22"/>
                <w:vertAlign w:val="superscript"/>
              </w:rPr>
              <w:tab/>
            </w:r>
          </w:p>
          <w:p w14:paraId="207478F6"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3524 SJ Utrecht</w:t>
            </w:r>
          </w:p>
          <w:p w14:paraId="2F5137AE"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Postbus 85091</w:t>
            </w:r>
          </w:p>
          <w:p w14:paraId="59D1DE88" w14:textId="77777777" w:rsidR="00B02011" w:rsidRPr="00563330" w:rsidRDefault="00B02011" w:rsidP="00F30E73">
            <w:pPr>
              <w:pStyle w:val="afzendgegevens"/>
              <w:spacing w:line="260" w:lineRule="atLeast"/>
              <w:jc w:val="both"/>
              <w:rPr>
                <w:rFonts w:ascii="Arial" w:hAnsi="Arial" w:cs="Arial"/>
                <w:sz w:val="22"/>
                <w:szCs w:val="22"/>
                <w:vertAlign w:val="superscript"/>
              </w:rPr>
            </w:pPr>
            <w:r w:rsidRPr="00563330">
              <w:rPr>
                <w:rFonts w:ascii="Arial" w:hAnsi="Arial" w:cs="Arial"/>
                <w:sz w:val="22"/>
                <w:szCs w:val="22"/>
                <w:vertAlign w:val="superscript"/>
              </w:rPr>
              <w:t>3508 AB Utrecht</w:t>
            </w:r>
          </w:p>
          <w:p w14:paraId="6352FCD1" w14:textId="77777777" w:rsidR="00B02011" w:rsidRPr="00563330" w:rsidRDefault="00990436" w:rsidP="00F30E73">
            <w:pPr>
              <w:pStyle w:val="afzendgegevens"/>
              <w:spacing w:line="260" w:lineRule="atLeast"/>
              <w:jc w:val="both"/>
              <w:rPr>
                <w:rFonts w:ascii="Arial" w:hAnsi="Arial" w:cs="Arial"/>
                <w:sz w:val="22"/>
                <w:szCs w:val="22"/>
              </w:rPr>
            </w:pPr>
            <w:r w:rsidRPr="00563330">
              <w:rPr>
                <w:rFonts w:ascii="Arial" w:hAnsi="Arial" w:cs="Arial"/>
                <w:sz w:val="22"/>
                <w:szCs w:val="22"/>
                <w:vertAlign w:val="superscript"/>
              </w:rPr>
              <w:fldChar w:fldCharType="end"/>
            </w:r>
          </w:p>
        </w:tc>
      </w:tr>
    </w:tbl>
    <w:p w14:paraId="506C221A" w14:textId="77777777" w:rsidR="00B02011" w:rsidRPr="00563330" w:rsidRDefault="00B02011" w:rsidP="00F30E73">
      <w:pPr>
        <w:pStyle w:val="broodtekst"/>
        <w:spacing w:line="260" w:lineRule="atLeast"/>
        <w:jc w:val="both"/>
        <w:rPr>
          <w:rFonts w:ascii="Arial" w:hAnsi="Arial" w:cs="Arial"/>
          <w:sz w:val="22"/>
          <w:szCs w:val="22"/>
        </w:rPr>
      </w:pPr>
    </w:p>
    <w:p w14:paraId="5F652473" w14:textId="77777777" w:rsidR="00B02011" w:rsidRPr="00563330" w:rsidRDefault="00B02011" w:rsidP="00F30E73">
      <w:pPr>
        <w:pStyle w:val="broodtekst"/>
        <w:spacing w:line="260" w:lineRule="atLeast"/>
        <w:jc w:val="both"/>
        <w:rPr>
          <w:rFonts w:ascii="Arial" w:hAnsi="Arial" w:cs="Arial"/>
          <w:sz w:val="22"/>
          <w:szCs w:val="22"/>
        </w:rPr>
      </w:pPr>
      <w:bookmarkStart w:id="0" w:name="cursor"/>
      <w:bookmarkEnd w:id="0"/>
    </w:p>
    <w:p w14:paraId="46343AED" w14:textId="61132ADE" w:rsidR="00B02011" w:rsidRPr="00563330" w:rsidRDefault="007D3E3B" w:rsidP="00F30E73">
      <w:pPr>
        <w:pStyle w:val="broodtekst"/>
        <w:spacing w:line="260" w:lineRule="atLeast"/>
        <w:jc w:val="both"/>
        <w:rPr>
          <w:rFonts w:ascii="Arial" w:hAnsi="Arial" w:cs="Arial"/>
          <w:sz w:val="22"/>
          <w:szCs w:val="22"/>
        </w:rPr>
        <w:sectPr w:rsidR="00B02011" w:rsidRPr="00563330"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Pr>
          <w:rFonts w:ascii="Arial" w:hAnsi="Arial" w:cs="Arial"/>
          <w:noProof/>
          <w:sz w:val="22"/>
          <w:szCs w:val="22"/>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left:0;text-align:left;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563330" w:rsidRDefault="00B02011" w:rsidP="00F30E73">
      <w:pPr>
        <w:pStyle w:val="inhoudsopgave"/>
        <w:spacing w:after="1480" w:line="260" w:lineRule="atLeast"/>
        <w:jc w:val="both"/>
        <w:rPr>
          <w:rFonts w:ascii="Arial" w:hAnsi="Arial" w:cs="Arial"/>
          <w:color w:val="002060"/>
          <w:szCs w:val="40"/>
        </w:rPr>
      </w:pPr>
      <w:r w:rsidRPr="00563330">
        <w:rPr>
          <w:rFonts w:ascii="Arial" w:hAnsi="Arial" w:cs="Arial"/>
          <w:color w:val="002060"/>
          <w:szCs w:val="40"/>
        </w:rPr>
        <w:lastRenderedPageBreak/>
        <w:t>Inhoudsopgave</w:t>
      </w:r>
    </w:p>
    <w:bookmarkStart w:id="1" w:name="TOC"/>
    <w:bookmarkEnd w:id="1"/>
    <w:p w14:paraId="4F4503F3" w14:textId="77777777" w:rsidR="00A241FF" w:rsidRPr="00813984" w:rsidRDefault="00A241FF" w:rsidP="00813984">
      <w:pPr>
        <w:pStyle w:val="Inhopg1"/>
        <w:rPr>
          <w:rFonts w:eastAsiaTheme="minorEastAsia" w:cstheme="minorBidi"/>
          <w:color w:val="auto"/>
          <w:lang w:eastAsia="nl-NL"/>
        </w:rPr>
      </w:pPr>
      <w:r>
        <w:rPr>
          <w:rFonts w:ascii="Arial" w:hAnsi="Arial"/>
          <w:color w:val="34B6E4"/>
        </w:rPr>
        <w:fldChar w:fldCharType="begin"/>
      </w:r>
      <w:r>
        <w:rPr>
          <w:rFonts w:ascii="Arial" w:hAnsi="Arial"/>
          <w:color w:val="34B6E4"/>
        </w:rPr>
        <w:instrText xml:space="preserve"> TOC \o "1-3" </w:instrText>
      </w:r>
      <w:r>
        <w:rPr>
          <w:rFonts w:ascii="Arial" w:hAnsi="Arial"/>
          <w:color w:val="34B6E4"/>
        </w:rPr>
        <w:fldChar w:fldCharType="separate"/>
      </w:r>
      <w:r w:rsidRPr="00813984">
        <w:t>1.</w:t>
      </w:r>
      <w:r w:rsidRPr="00813984">
        <w:rPr>
          <w:rFonts w:eastAsiaTheme="minorEastAsia" w:cstheme="minorBidi"/>
          <w:color w:val="auto"/>
          <w:lang w:eastAsia="nl-NL"/>
        </w:rPr>
        <w:tab/>
      </w:r>
      <w:r w:rsidRPr="00813984">
        <w:t>Werken met Wet verbetering Poortwachter (wie moet wat doen en hoe)</w:t>
      </w:r>
      <w:r w:rsidRPr="00813984">
        <w:tab/>
      </w:r>
      <w:r w:rsidRPr="00B12F0C">
        <w:fldChar w:fldCharType="begin"/>
      </w:r>
      <w:r w:rsidRPr="00B12F0C">
        <w:instrText xml:space="preserve"> PAGEREF _Toc503272434 \h </w:instrText>
      </w:r>
      <w:r w:rsidRPr="00B12F0C">
        <w:fldChar w:fldCharType="separate"/>
      </w:r>
      <w:r w:rsidRPr="00B12F0C">
        <w:t>3</w:t>
      </w:r>
      <w:r w:rsidRPr="00B12F0C">
        <w:fldChar w:fldCharType="end"/>
      </w:r>
    </w:p>
    <w:p w14:paraId="25B5556C" w14:textId="77777777" w:rsidR="00A241FF" w:rsidRPr="00813984" w:rsidRDefault="00A241FF">
      <w:pPr>
        <w:pStyle w:val="Inhopg2"/>
        <w:rPr>
          <w:rFonts w:eastAsiaTheme="minorEastAsia" w:cstheme="minorBidi"/>
          <w:noProof/>
          <w:sz w:val="20"/>
          <w:lang w:eastAsia="nl-NL"/>
        </w:rPr>
      </w:pPr>
      <w:r w:rsidRPr="00813984">
        <w:rPr>
          <w:noProof/>
          <w:color w:val="00B050"/>
          <w:sz w:val="20"/>
          <w:lang w:bidi="or-IN"/>
        </w:rPr>
        <w:t>1.1</w:t>
      </w:r>
      <w:r w:rsidRPr="00813984">
        <w:rPr>
          <w:rFonts w:cs="Arial"/>
          <w:noProof/>
          <w:sz w:val="20"/>
          <w:lang w:bidi="or-IN"/>
        </w:rPr>
        <w:t xml:space="preserve"> Omschrijving/achtergronden/leerdoelen</w:t>
      </w:r>
      <w:r w:rsidRPr="00813984">
        <w:rPr>
          <w:noProof/>
          <w:sz w:val="20"/>
        </w:rPr>
        <w:tab/>
      </w:r>
      <w:r w:rsidRPr="00813984">
        <w:rPr>
          <w:noProof/>
          <w:sz w:val="20"/>
        </w:rPr>
        <w:fldChar w:fldCharType="begin"/>
      </w:r>
      <w:r w:rsidRPr="00813984">
        <w:rPr>
          <w:noProof/>
          <w:sz w:val="20"/>
        </w:rPr>
        <w:instrText xml:space="preserve"> PAGEREF _Toc503272435 \h </w:instrText>
      </w:r>
      <w:r w:rsidRPr="00813984">
        <w:rPr>
          <w:noProof/>
          <w:sz w:val="20"/>
        </w:rPr>
      </w:r>
      <w:r w:rsidRPr="00813984">
        <w:rPr>
          <w:noProof/>
          <w:sz w:val="20"/>
        </w:rPr>
        <w:fldChar w:fldCharType="separate"/>
      </w:r>
      <w:r w:rsidRPr="00813984">
        <w:rPr>
          <w:noProof/>
          <w:sz w:val="20"/>
        </w:rPr>
        <w:t>3</w:t>
      </w:r>
      <w:r w:rsidRPr="00813984">
        <w:rPr>
          <w:noProof/>
          <w:sz w:val="20"/>
        </w:rPr>
        <w:fldChar w:fldCharType="end"/>
      </w:r>
    </w:p>
    <w:p w14:paraId="389AE966" w14:textId="77777777" w:rsidR="00A241FF" w:rsidRPr="00813984" w:rsidRDefault="00A241FF">
      <w:pPr>
        <w:pStyle w:val="Inhopg2"/>
        <w:rPr>
          <w:rFonts w:eastAsiaTheme="minorEastAsia" w:cstheme="minorBidi"/>
          <w:noProof/>
          <w:sz w:val="20"/>
          <w:lang w:eastAsia="nl-NL"/>
        </w:rPr>
      </w:pPr>
      <w:r w:rsidRPr="00813984">
        <w:rPr>
          <w:iCs/>
          <w:noProof/>
          <w:color w:val="00B050"/>
          <w:sz w:val="20"/>
        </w:rPr>
        <w:t>1.2</w:t>
      </w:r>
      <w:r w:rsidRPr="00813984">
        <w:rPr>
          <w:iCs/>
          <w:noProof/>
          <w:sz w:val="20"/>
        </w:rPr>
        <w:t xml:space="preserve"> Bijzonderheden/werkvorm/groepsgrootte</w:t>
      </w:r>
      <w:r w:rsidRPr="00813984">
        <w:rPr>
          <w:noProof/>
          <w:sz w:val="20"/>
        </w:rPr>
        <w:tab/>
      </w:r>
      <w:r w:rsidRPr="00813984">
        <w:rPr>
          <w:noProof/>
          <w:sz w:val="20"/>
        </w:rPr>
        <w:fldChar w:fldCharType="begin"/>
      </w:r>
      <w:r w:rsidRPr="00813984">
        <w:rPr>
          <w:noProof/>
          <w:sz w:val="20"/>
        </w:rPr>
        <w:instrText xml:space="preserve"> PAGEREF _Toc503272436 \h </w:instrText>
      </w:r>
      <w:r w:rsidRPr="00813984">
        <w:rPr>
          <w:noProof/>
          <w:sz w:val="20"/>
        </w:rPr>
      </w:r>
      <w:r w:rsidRPr="00813984">
        <w:rPr>
          <w:noProof/>
          <w:sz w:val="20"/>
        </w:rPr>
        <w:fldChar w:fldCharType="separate"/>
      </w:r>
      <w:r w:rsidRPr="00813984">
        <w:rPr>
          <w:noProof/>
          <w:sz w:val="20"/>
        </w:rPr>
        <w:t>3</w:t>
      </w:r>
      <w:r w:rsidRPr="00813984">
        <w:rPr>
          <w:noProof/>
          <w:sz w:val="20"/>
        </w:rPr>
        <w:fldChar w:fldCharType="end"/>
      </w:r>
    </w:p>
    <w:p w14:paraId="29F8CDBD" w14:textId="77777777" w:rsidR="00A241FF" w:rsidRPr="00813984" w:rsidRDefault="00A241FF">
      <w:pPr>
        <w:pStyle w:val="Inhopg2"/>
        <w:rPr>
          <w:rFonts w:eastAsiaTheme="minorEastAsia" w:cstheme="minorBidi"/>
          <w:noProof/>
          <w:sz w:val="20"/>
          <w:lang w:eastAsia="nl-NL"/>
        </w:rPr>
      </w:pPr>
      <w:r w:rsidRPr="00813984">
        <w:rPr>
          <w:iCs/>
          <w:noProof/>
          <w:color w:val="00B050"/>
          <w:sz w:val="20"/>
        </w:rPr>
        <w:t>1.3</w:t>
      </w:r>
      <w:r w:rsidRPr="00813984">
        <w:rPr>
          <w:iCs/>
          <w:noProof/>
          <w:sz w:val="20"/>
        </w:rPr>
        <w:t xml:space="preserve"> Doelgroep</w:t>
      </w:r>
      <w:r w:rsidRPr="00813984">
        <w:rPr>
          <w:noProof/>
          <w:sz w:val="20"/>
        </w:rPr>
        <w:tab/>
      </w:r>
      <w:r w:rsidRPr="00813984">
        <w:rPr>
          <w:noProof/>
          <w:sz w:val="20"/>
        </w:rPr>
        <w:fldChar w:fldCharType="begin"/>
      </w:r>
      <w:r w:rsidRPr="00813984">
        <w:rPr>
          <w:noProof/>
          <w:sz w:val="20"/>
        </w:rPr>
        <w:instrText xml:space="preserve"> PAGEREF _Toc503272437 \h </w:instrText>
      </w:r>
      <w:r w:rsidRPr="00813984">
        <w:rPr>
          <w:noProof/>
          <w:sz w:val="20"/>
        </w:rPr>
      </w:r>
      <w:r w:rsidRPr="00813984">
        <w:rPr>
          <w:noProof/>
          <w:sz w:val="20"/>
        </w:rPr>
        <w:fldChar w:fldCharType="separate"/>
      </w:r>
      <w:r w:rsidRPr="00813984">
        <w:rPr>
          <w:noProof/>
          <w:sz w:val="20"/>
        </w:rPr>
        <w:t>3</w:t>
      </w:r>
      <w:r w:rsidRPr="00813984">
        <w:rPr>
          <w:noProof/>
          <w:sz w:val="20"/>
        </w:rPr>
        <w:fldChar w:fldCharType="end"/>
      </w:r>
    </w:p>
    <w:p w14:paraId="48F9A3C7" w14:textId="77777777" w:rsidR="00A241FF" w:rsidRPr="00813984" w:rsidRDefault="00A241FF">
      <w:pPr>
        <w:pStyle w:val="Inhopg2"/>
        <w:rPr>
          <w:rFonts w:eastAsiaTheme="minorEastAsia" w:cstheme="minorBidi"/>
          <w:noProof/>
          <w:sz w:val="20"/>
          <w:lang w:eastAsia="nl-NL"/>
        </w:rPr>
      </w:pPr>
      <w:r w:rsidRPr="00813984">
        <w:rPr>
          <w:noProof/>
          <w:color w:val="00B050"/>
          <w:sz w:val="20"/>
          <w:lang w:bidi="or-IN"/>
        </w:rPr>
        <w:t>1.4</w:t>
      </w:r>
      <w:r w:rsidRPr="00813984">
        <w:rPr>
          <w:rFonts w:cs="Arial"/>
          <w:noProof/>
          <w:sz w:val="20"/>
          <w:lang w:bidi="or-IN"/>
        </w:rPr>
        <w:t xml:space="preserve"> Inhoud</w:t>
      </w:r>
      <w:r w:rsidRPr="00813984">
        <w:rPr>
          <w:noProof/>
          <w:sz w:val="20"/>
        </w:rPr>
        <w:tab/>
      </w:r>
      <w:r w:rsidRPr="00813984">
        <w:rPr>
          <w:noProof/>
          <w:sz w:val="20"/>
        </w:rPr>
        <w:fldChar w:fldCharType="begin"/>
      </w:r>
      <w:r w:rsidRPr="00813984">
        <w:rPr>
          <w:noProof/>
          <w:sz w:val="20"/>
        </w:rPr>
        <w:instrText xml:space="preserve"> PAGEREF _Toc503272438 \h </w:instrText>
      </w:r>
      <w:r w:rsidRPr="00813984">
        <w:rPr>
          <w:noProof/>
          <w:sz w:val="20"/>
        </w:rPr>
      </w:r>
      <w:r w:rsidRPr="00813984">
        <w:rPr>
          <w:noProof/>
          <w:sz w:val="20"/>
        </w:rPr>
        <w:fldChar w:fldCharType="separate"/>
      </w:r>
      <w:r w:rsidRPr="00813984">
        <w:rPr>
          <w:noProof/>
          <w:sz w:val="20"/>
        </w:rPr>
        <w:t>4</w:t>
      </w:r>
      <w:r w:rsidRPr="00813984">
        <w:rPr>
          <w:noProof/>
          <w:sz w:val="20"/>
        </w:rPr>
        <w:fldChar w:fldCharType="end"/>
      </w:r>
    </w:p>
    <w:p w14:paraId="2C0CD426" w14:textId="77777777" w:rsidR="00A241FF" w:rsidRPr="00813984" w:rsidRDefault="00A241FF">
      <w:pPr>
        <w:pStyle w:val="Inhopg2"/>
        <w:rPr>
          <w:rFonts w:eastAsiaTheme="minorEastAsia" w:cstheme="minorBidi"/>
          <w:noProof/>
          <w:sz w:val="20"/>
          <w:lang w:eastAsia="nl-NL"/>
        </w:rPr>
      </w:pPr>
      <w:r w:rsidRPr="00813984">
        <w:rPr>
          <w:noProof/>
          <w:color w:val="00B050"/>
          <w:sz w:val="20"/>
          <w:lang w:bidi="or-IN"/>
        </w:rPr>
        <w:t>1.5</w:t>
      </w:r>
      <w:r w:rsidRPr="00813984">
        <w:rPr>
          <w:rFonts w:cs="Arial"/>
          <w:noProof/>
          <w:color w:val="000000" w:themeColor="text1"/>
          <w:sz w:val="20"/>
          <w:lang w:bidi="or-IN"/>
        </w:rPr>
        <w:t xml:space="preserve"> Competenties voor Accreditatie</w:t>
      </w:r>
      <w:r w:rsidRPr="00813984">
        <w:rPr>
          <w:noProof/>
          <w:sz w:val="20"/>
        </w:rPr>
        <w:tab/>
      </w:r>
      <w:r w:rsidRPr="00813984">
        <w:rPr>
          <w:noProof/>
          <w:sz w:val="20"/>
        </w:rPr>
        <w:fldChar w:fldCharType="begin"/>
      </w:r>
      <w:r w:rsidRPr="00813984">
        <w:rPr>
          <w:noProof/>
          <w:sz w:val="20"/>
        </w:rPr>
        <w:instrText xml:space="preserve"> PAGEREF _Toc503272439 \h </w:instrText>
      </w:r>
      <w:r w:rsidRPr="00813984">
        <w:rPr>
          <w:noProof/>
          <w:sz w:val="20"/>
        </w:rPr>
      </w:r>
      <w:r w:rsidRPr="00813984">
        <w:rPr>
          <w:noProof/>
          <w:sz w:val="20"/>
        </w:rPr>
        <w:fldChar w:fldCharType="separate"/>
      </w:r>
      <w:r w:rsidRPr="00813984">
        <w:rPr>
          <w:noProof/>
          <w:sz w:val="20"/>
        </w:rPr>
        <w:t>4</w:t>
      </w:r>
      <w:r w:rsidRPr="00813984">
        <w:rPr>
          <w:noProof/>
          <w:sz w:val="20"/>
        </w:rPr>
        <w:fldChar w:fldCharType="end"/>
      </w:r>
    </w:p>
    <w:p w14:paraId="03337AE5" w14:textId="03F52212" w:rsidR="00A241FF" w:rsidRPr="00813984" w:rsidRDefault="00A241FF">
      <w:pPr>
        <w:pStyle w:val="Inhopg2"/>
        <w:rPr>
          <w:rFonts w:eastAsiaTheme="minorEastAsia" w:cstheme="minorBidi"/>
          <w:noProof/>
          <w:sz w:val="20"/>
          <w:lang w:eastAsia="nl-NL"/>
        </w:rPr>
      </w:pPr>
      <w:r w:rsidRPr="00813984">
        <w:rPr>
          <w:noProof/>
          <w:color w:val="00B050"/>
          <w:sz w:val="20"/>
          <w:lang w:bidi="or-IN"/>
        </w:rPr>
        <w:t>1.6</w:t>
      </w:r>
      <w:r w:rsidR="00B12F0C">
        <w:rPr>
          <w:rFonts w:cs="Arial"/>
          <w:noProof/>
          <w:sz w:val="20"/>
          <w:lang w:bidi="or-IN"/>
        </w:rPr>
        <w:t xml:space="preserve"> Docent</w:t>
      </w:r>
      <w:r w:rsidRPr="00813984">
        <w:rPr>
          <w:noProof/>
          <w:sz w:val="20"/>
        </w:rPr>
        <w:tab/>
      </w:r>
      <w:r w:rsidRPr="00813984">
        <w:rPr>
          <w:noProof/>
          <w:sz w:val="20"/>
        </w:rPr>
        <w:fldChar w:fldCharType="begin"/>
      </w:r>
      <w:r w:rsidRPr="00813984">
        <w:rPr>
          <w:noProof/>
          <w:sz w:val="20"/>
        </w:rPr>
        <w:instrText xml:space="preserve"> PAGEREF _Toc503272440 \h </w:instrText>
      </w:r>
      <w:r w:rsidRPr="00813984">
        <w:rPr>
          <w:noProof/>
          <w:sz w:val="20"/>
        </w:rPr>
      </w:r>
      <w:r w:rsidRPr="00813984">
        <w:rPr>
          <w:noProof/>
          <w:sz w:val="20"/>
        </w:rPr>
        <w:fldChar w:fldCharType="separate"/>
      </w:r>
      <w:r w:rsidRPr="00813984">
        <w:rPr>
          <w:noProof/>
          <w:sz w:val="20"/>
        </w:rPr>
        <w:t>4</w:t>
      </w:r>
      <w:r w:rsidRPr="00813984">
        <w:rPr>
          <w:noProof/>
          <w:sz w:val="20"/>
        </w:rPr>
        <w:fldChar w:fldCharType="end"/>
      </w:r>
    </w:p>
    <w:p w14:paraId="68FE426F" w14:textId="77777777" w:rsidR="00A241FF" w:rsidRPr="00813984" w:rsidRDefault="00A241FF">
      <w:pPr>
        <w:pStyle w:val="Inhopg2"/>
        <w:rPr>
          <w:rFonts w:eastAsiaTheme="minorEastAsia" w:cstheme="minorBidi"/>
          <w:noProof/>
          <w:sz w:val="20"/>
          <w:lang w:eastAsia="nl-NL"/>
        </w:rPr>
      </w:pPr>
      <w:r w:rsidRPr="00813984">
        <w:rPr>
          <w:noProof/>
          <w:color w:val="00B050"/>
          <w:sz w:val="20"/>
          <w:lang w:bidi="or-IN"/>
        </w:rPr>
        <w:t>1.7</w:t>
      </w:r>
      <w:r w:rsidRPr="00813984">
        <w:rPr>
          <w:rFonts w:cs="Arial"/>
          <w:noProof/>
          <w:color w:val="000000" w:themeColor="text1"/>
          <w:sz w:val="20"/>
          <w:lang w:bidi="or-IN"/>
        </w:rPr>
        <w:t xml:space="preserve"> Organisatie en Programmacommissie</w:t>
      </w:r>
      <w:r w:rsidRPr="00813984">
        <w:rPr>
          <w:noProof/>
          <w:sz w:val="20"/>
        </w:rPr>
        <w:tab/>
      </w:r>
      <w:r w:rsidRPr="00813984">
        <w:rPr>
          <w:noProof/>
          <w:sz w:val="20"/>
        </w:rPr>
        <w:fldChar w:fldCharType="begin"/>
      </w:r>
      <w:r w:rsidRPr="00813984">
        <w:rPr>
          <w:noProof/>
          <w:sz w:val="20"/>
        </w:rPr>
        <w:instrText xml:space="preserve"> PAGEREF _Toc503272441 \h </w:instrText>
      </w:r>
      <w:r w:rsidRPr="00813984">
        <w:rPr>
          <w:noProof/>
          <w:sz w:val="20"/>
        </w:rPr>
      </w:r>
      <w:r w:rsidRPr="00813984">
        <w:rPr>
          <w:noProof/>
          <w:sz w:val="20"/>
        </w:rPr>
        <w:fldChar w:fldCharType="separate"/>
      </w:r>
      <w:r w:rsidRPr="00813984">
        <w:rPr>
          <w:noProof/>
          <w:sz w:val="20"/>
        </w:rPr>
        <w:t>5</w:t>
      </w:r>
      <w:r w:rsidRPr="00813984">
        <w:rPr>
          <w:noProof/>
          <w:sz w:val="20"/>
        </w:rPr>
        <w:fldChar w:fldCharType="end"/>
      </w:r>
    </w:p>
    <w:p w14:paraId="7CF03DC9" w14:textId="77777777" w:rsidR="00813984" w:rsidRDefault="00A241FF">
      <w:pPr>
        <w:pStyle w:val="Inhopg2"/>
        <w:rPr>
          <w:rFonts w:cs="Arial"/>
          <w:noProof/>
          <w:sz w:val="20"/>
          <w:lang w:bidi="or-IN"/>
        </w:rPr>
      </w:pPr>
      <w:r w:rsidRPr="00813984">
        <w:rPr>
          <w:noProof/>
          <w:color w:val="00B050"/>
          <w:sz w:val="20"/>
          <w:lang w:bidi="or-IN"/>
        </w:rPr>
        <w:t>1.8</w:t>
      </w:r>
      <w:r w:rsidRPr="00813984">
        <w:rPr>
          <w:rFonts w:cs="Arial"/>
          <w:noProof/>
          <w:sz w:val="20"/>
          <w:lang w:bidi="or-IN"/>
        </w:rPr>
        <w:t xml:space="preserve"> Planning</w:t>
      </w:r>
    </w:p>
    <w:p w14:paraId="7D4792B6" w14:textId="153538AE" w:rsidR="00A241FF" w:rsidRPr="00813984" w:rsidRDefault="00A241FF" w:rsidP="00813984">
      <w:pPr>
        <w:pStyle w:val="Inhopg2"/>
        <w:ind w:left="0" w:firstLine="0"/>
        <w:rPr>
          <w:rFonts w:eastAsiaTheme="minorEastAsia" w:cstheme="minorBidi"/>
          <w:noProof/>
          <w:sz w:val="20"/>
          <w:lang w:eastAsia="nl-NL"/>
        </w:rPr>
      </w:pPr>
    </w:p>
    <w:p w14:paraId="3DD440A9" w14:textId="77777777" w:rsidR="00A241FF" w:rsidRPr="00813984" w:rsidRDefault="00A241FF" w:rsidP="00813984">
      <w:pPr>
        <w:pStyle w:val="Inhopg1"/>
        <w:rPr>
          <w:rFonts w:asciiTheme="minorHAnsi" w:eastAsiaTheme="minorEastAsia" w:hAnsiTheme="minorHAnsi" w:cstheme="minorBidi"/>
          <w:color w:val="auto"/>
          <w:lang w:eastAsia="nl-NL"/>
        </w:rPr>
      </w:pPr>
      <w:r w:rsidRPr="00813984">
        <w:t>2.</w:t>
      </w:r>
      <w:r w:rsidRPr="00813984">
        <w:rPr>
          <w:rFonts w:eastAsiaTheme="minorEastAsia" w:cstheme="minorBidi"/>
          <w:color w:val="auto"/>
          <w:lang w:eastAsia="nl-NL"/>
        </w:rPr>
        <w:tab/>
      </w:r>
      <w:r w:rsidRPr="00813984">
        <w:t>Programma Werken met Wet verbetering Poortwachter (wie moet wat doen en hoe)</w:t>
      </w:r>
      <w:r w:rsidRPr="00813984">
        <w:tab/>
      </w:r>
      <w:r w:rsidRPr="00B12F0C">
        <w:fldChar w:fldCharType="begin"/>
      </w:r>
      <w:r w:rsidRPr="00B12F0C">
        <w:instrText xml:space="preserve"> PAGEREF _Toc503272443 \h </w:instrText>
      </w:r>
      <w:r w:rsidRPr="00B12F0C">
        <w:fldChar w:fldCharType="separate"/>
      </w:r>
      <w:r w:rsidRPr="00B12F0C">
        <w:t>6</w:t>
      </w:r>
      <w:r w:rsidRPr="00B12F0C">
        <w:fldChar w:fldCharType="end"/>
      </w:r>
    </w:p>
    <w:p w14:paraId="28FA200B" w14:textId="23E6FB9F" w:rsidR="00B02011" w:rsidRPr="00563330" w:rsidRDefault="00A241FF" w:rsidP="00F30E73">
      <w:pPr>
        <w:pStyle w:val="broodtekst"/>
        <w:spacing w:line="260" w:lineRule="atLeast"/>
        <w:jc w:val="both"/>
        <w:rPr>
          <w:rFonts w:ascii="Arial" w:hAnsi="Arial" w:cs="Arial"/>
          <w:sz w:val="22"/>
          <w:szCs w:val="22"/>
        </w:rPr>
      </w:pPr>
      <w:r>
        <w:rPr>
          <w:rFonts w:ascii="Arial" w:hAnsi="Arial" w:cs="Arial"/>
          <w:color w:val="34B6E4"/>
          <w:sz w:val="22"/>
          <w:szCs w:val="22"/>
        </w:rPr>
        <w:fldChar w:fldCharType="end"/>
      </w:r>
    </w:p>
    <w:p w14:paraId="1EAC05D6" w14:textId="77777777" w:rsidR="00B02011" w:rsidRPr="00563330" w:rsidRDefault="00B02011" w:rsidP="00F30E73">
      <w:pPr>
        <w:pStyle w:val="broodtekst"/>
        <w:spacing w:line="260" w:lineRule="atLeast"/>
        <w:jc w:val="both"/>
        <w:rPr>
          <w:rFonts w:ascii="Arial" w:hAnsi="Arial" w:cs="Arial"/>
          <w:sz w:val="22"/>
          <w:szCs w:val="22"/>
        </w:rPr>
      </w:pPr>
    </w:p>
    <w:p w14:paraId="4868B34A" w14:textId="77777777" w:rsidR="00B02011" w:rsidRPr="00563330" w:rsidRDefault="00B02011" w:rsidP="00F30E73">
      <w:pPr>
        <w:spacing w:line="260" w:lineRule="atLeast"/>
        <w:jc w:val="both"/>
        <w:rPr>
          <w:rFonts w:ascii="Arial" w:hAnsi="Arial" w:cs="Arial"/>
          <w:sz w:val="22"/>
          <w:szCs w:val="22"/>
        </w:rPr>
      </w:pPr>
    </w:p>
    <w:p w14:paraId="73B301D6" w14:textId="77777777" w:rsidR="00B02011" w:rsidRPr="00563330" w:rsidRDefault="00B02011" w:rsidP="00F30E73">
      <w:pPr>
        <w:spacing w:line="260" w:lineRule="atLeast"/>
        <w:jc w:val="both"/>
        <w:rPr>
          <w:rFonts w:ascii="Arial" w:hAnsi="Arial" w:cs="Arial"/>
          <w:sz w:val="22"/>
          <w:szCs w:val="22"/>
        </w:rPr>
      </w:pPr>
    </w:p>
    <w:p w14:paraId="355A546C" w14:textId="77777777" w:rsidR="00B02011" w:rsidRPr="00563330" w:rsidRDefault="00B02011" w:rsidP="00F30E73">
      <w:pPr>
        <w:spacing w:line="260" w:lineRule="atLeast"/>
        <w:jc w:val="both"/>
        <w:rPr>
          <w:rFonts w:ascii="Arial" w:hAnsi="Arial" w:cs="Arial"/>
          <w:sz w:val="22"/>
          <w:szCs w:val="22"/>
        </w:rPr>
      </w:pPr>
    </w:p>
    <w:p w14:paraId="65657971" w14:textId="15892060" w:rsidR="00B02011" w:rsidRPr="00563330" w:rsidRDefault="007E6CF4" w:rsidP="00F30E73">
      <w:pPr>
        <w:spacing w:line="260" w:lineRule="atLeast"/>
        <w:jc w:val="both"/>
        <w:rPr>
          <w:rFonts w:ascii="Arial" w:hAnsi="Arial" w:cs="Arial"/>
          <w:sz w:val="22"/>
          <w:szCs w:val="22"/>
        </w:rPr>
      </w:pPr>
      <w:r>
        <w:rPr>
          <w:rFonts w:ascii="Arial" w:hAnsi="Arial" w:cs="Arial"/>
          <w:sz w:val="22"/>
          <w:szCs w:val="22"/>
        </w:rPr>
        <w:tab/>
      </w:r>
    </w:p>
    <w:p w14:paraId="00F0C576" w14:textId="77777777" w:rsidR="00B02011" w:rsidRPr="00563330" w:rsidRDefault="00B02011" w:rsidP="00F30E73">
      <w:pPr>
        <w:spacing w:line="260" w:lineRule="atLeast"/>
        <w:jc w:val="both"/>
        <w:rPr>
          <w:rFonts w:ascii="Arial" w:hAnsi="Arial" w:cs="Arial"/>
          <w:sz w:val="22"/>
          <w:szCs w:val="22"/>
        </w:rPr>
      </w:pPr>
    </w:p>
    <w:p w14:paraId="2FD3F870" w14:textId="77777777" w:rsidR="00B02011" w:rsidRPr="00563330" w:rsidRDefault="00B02011" w:rsidP="00F30E73">
      <w:pPr>
        <w:spacing w:line="260" w:lineRule="atLeast"/>
        <w:jc w:val="both"/>
        <w:rPr>
          <w:rFonts w:ascii="Arial" w:hAnsi="Arial" w:cs="Arial"/>
          <w:sz w:val="22"/>
          <w:szCs w:val="22"/>
        </w:rPr>
      </w:pPr>
    </w:p>
    <w:p w14:paraId="71EEBFD8" w14:textId="77777777" w:rsidR="00B02011" w:rsidRPr="00563330" w:rsidRDefault="00B02011" w:rsidP="00F30E73">
      <w:pPr>
        <w:spacing w:line="260" w:lineRule="atLeast"/>
        <w:jc w:val="both"/>
        <w:rPr>
          <w:rFonts w:ascii="Arial" w:hAnsi="Arial" w:cs="Arial"/>
          <w:sz w:val="22"/>
          <w:szCs w:val="22"/>
        </w:rPr>
      </w:pPr>
    </w:p>
    <w:p w14:paraId="6F42C108" w14:textId="77777777" w:rsidR="00B02011" w:rsidRPr="00563330" w:rsidRDefault="00B02011" w:rsidP="00F30E73">
      <w:pPr>
        <w:spacing w:line="260" w:lineRule="atLeast"/>
        <w:jc w:val="both"/>
        <w:rPr>
          <w:rFonts w:ascii="Arial" w:hAnsi="Arial" w:cs="Arial"/>
          <w:sz w:val="22"/>
          <w:szCs w:val="22"/>
        </w:rPr>
      </w:pPr>
    </w:p>
    <w:p w14:paraId="6EF4465E" w14:textId="77777777" w:rsidR="00B02011" w:rsidRPr="00563330" w:rsidRDefault="00B02011" w:rsidP="00F30E73">
      <w:pPr>
        <w:spacing w:line="260" w:lineRule="atLeast"/>
        <w:jc w:val="both"/>
        <w:rPr>
          <w:rFonts w:ascii="Arial" w:hAnsi="Arial" w:cs="Arial"/>
          <w:sz w:val="22"/>
          <w:szCs w:val="22"/>
        </w:rPr>
      </w:pPr>
    </w:p>
    <w:p w14:paraId="2C3C64BC" w14:textId="77777777" w:rsidR="00B02011" w:rsidRPr="00563330" w:rsidRDefault="00B02011" w:rsidP="00F30E73">
      <w:pPr>
        <w:spacing w:line="260" w:lineRule="atLeast"/>
        <w:jc w:val="both"/>
        <w:rPr>
          <w:rFonts w:ascii="Arial" w:hAnsi="Arial" w:cs="Arial"/>
          <w:sz w:val="22"/>
          <w:szCs w:val="22"/>
        </w:rPr>
      </w:pPr>
    </w:p>
    <w:p w14:paraId="23F13905" w14:textId="77777777" w:rsidR="00B02011" w:rsidRPr="00563330" w:rsidRDefault="00B02011" w:rsidP="00F30E73">
      <w:pPr>
        <w:spacing w:line="260" w:lineRule="atLeast"/>
        <w:jc w:val="both"/>
        <w:rPr>
          <w:rFonts w:ascii="Arial" w:hAnsi="Arial" w:cs="Arial"/>
          <w:sz w:val="22"/>
          <w:szCs w:val="22"/>
        </w:rPr>
      </w:pPr>
    </w:p>
    <w:p w14:paraId="78253B8C" w14:textId="77777777" w:rsidR="00B02011" w:rsidRPr="00563330" w:rsidRDefault="00B02011" w:rsidP="00F30E73">
      <w:pPr>
        <w:spacing w:line="260" w:lineRule="atLeast"/>
        <w:jc w:val="both"/>
        <w:rPr>
          <w:rFonts w:ascii="Arial" w:hAnsi="Arial" w:cs="Arial"/>
          <w:sz w:val="22"/>
          <w:szCs w:val="22"/>
        </w:rPr>
      </w:pPr>
    </w:p>
    <w:p w14:paraId="476A55AE" w14:textId="77777777" w:rsidR="00B02011" w:rsidRPr="00563330" w:rsidRDefault="00B02011" w:rsidP="00F30E73">
      <w:pPr>
        <w:spacing w:line="260" w:lineRule="atLeast"/>
        <w:jc w:val="both"/>
        <w:rPr>
          <w:rFonts w:ascii="Arial" w:hAnsi="Arial" w:cs="Arial"/>
          <w:sz w:val="22"/>
          <w:szCs w:val="22"/>
        </w:rPr>
      </w:pPr>
    </w:p>
    <w:p w14:paraId="5565DCBC" w14:textId="77777777" w:rsidR="00B02011" w:rsidRPr="00563330" w:rsidRDefault="00B02011" w:rsidP="00F30E73">
      <w:pPr>
        <w:tabs>
          <w:tab w:val="left" w:pos="3163"/>
        </w:tabs>
        <w:spacing w:line="260" w:lineRule="atLeast"/>
        <w:jc w:val="both"/>
        <w:rPr>
          <w:rFonts w:ascii="Arial" w:hAnsi="Arial" w:cs="Arial"/>
          <w:sz w:val="22"/>
          <w:szCs w:val="22"/>
        </w:rPr>
      </w:pPr>
      <w:r w:rsidRPr="00563330">
        <w:rPr>
          <w:rFonts w:ascii="Arial" w:hAnsi="Arial" w:cs="Arial"/>
          <w:sz w:val="22"/>
          <w:szCs w:val="22"/>
        </w:rPr>
        <w:tab/>
      </w:r>
    </w:p>
    <w:p w14:paraId="3FD2010C" w14:textId="2FC58915" w:rsidR="00B02011" w:rsidRPr="00A241FF" w:rsidRDefault="00A241FF" w:rsidP="00C26C9F">
      <w:pPr>
        <w:pStyle w:val="kop10"/>
        <w:framePr w:h="1242" w:hRule="exact" w:vSpace="0" w:wrap="notBeside" w:vAnchor="page" w:hAnchor="page" w:x="1661" w:y="1341"/>
        <w:numPr>
          <w:ilvl w:val="0"/>
          <w:numId w:val="9"/>
        </w:numPr>
        <w:tabs>
          <w:tab w:val="clear" w:pos="510"/>
          <w:tab w:val="left" w:pos="567"/>
        </w:tabs>
        <w:spacing w:line="260" w:lineRule="atLeast"/>
        <w:rPr>
          <w:rFonts w:ascii="Arial" w:hAnsi="Arial" w:cs="Arial"/>
          <w:color w:val="002060"/>
          <w:szCs w:val="40"/>
        </w:rPr>
      </w:pPr>
      <w:bookmarkStart w:id="2" w:name="_Toc503272434"/>
      <w:r w:rsidRPr="00A241FF">
        <w:rPr>
          <w:rFonts w:ascii="Arial" w:hAnsi="Arial" w:cs="Arial"/>
          <w:color w:val="00B050"/>
          <w:sz w:val="36"/>
          <w:szCs w:val="36"/>
        </w:rPr>
        <w:lastRenderedPageBreak/>
        <w:t>Werken met Wet verbetering Poortwachter (wie moet wat doen en hoe)</w:t>
      </w:r>
      <w:bookmarkEnd w:id="2"/>
      <w:r w:rsidR="004760CA" w:rsidRPr="00A241FF">
        <w:rPr>
          <w:rFonts w:ascii="Arial" w:hAnsi="Arial" w:cs="Arial"/>
          <w:color w:val="002060"/>
          <w:szCs w:val="40"/>
        </w:rPr>
        <w:br/>
      </w:r>
    </w:p>
    <w:p w14:paraId="767F00A6" w14:textId="77777777" w:rsidR="004760CA" w:rsidRPr="00563330" w:rsidRDefault="004760CA" w:rsidP="004760CA">
      <w:pPr>
        <w:pStyle w:val="broodtekst"/>
        <w:rPr>
          <w:rFonts w:ascii="Arial" w:hAnsi="Arial" w:cs="Arial"/>
        </w:rPr>
      </w:pPr>
    </w:p>
    <w:p w14:paraId="0148D19A" w14:textId="77777777" w:rsidR="00D02FEE" w:rsidRPr="00563330" w:rsidRDefault="00D02FEE" w:rsidP="00F30E73">
      <w:pPr>
        <w:pStyle w:val="kop2"/>
        <w:numPr>
          <w:ilvl w:val="0"/>
          <w:numId w:val="0"/>
        </w:numPr>
        <w:spacing w:line="260" w:lineRule="atLeast"/>
        <w:ind w:left="510"/>
        <w:jc w:val="both"/>
        <w:rPr>
          <w:rFonts w:ascii="Arial" w:hAnsi="Arial" w:cs="Arial"/>
          <w:color w:val="002060"/>
          <w:sz w:val="22"/>
          <w:szCs w:val="22"/>
          <w:lang w:bidi="or-IN"/>
        </w:rPr>
      </w:pPr>
      <w:bookmarkStart w:id="3" w:name="_Toc354754313"/>
    </w:p>
    <w:p w14:paraId="619DA6A2" w14:textId="6B3C6223" w:rsidR="00B02011" w:rsidRPr="009636CC" w:rsidRDefault="009636CC" w:rsidP="00F30E73">
      <w:pPr>
        <w:pStyle w:val="kop2"/>
        <w:spacing w:line="260" w:lineRule="atLeast"/>
        <w:jc w:val="both"/>
        <w:rPr>
          <w:rFonts w:ascii="Arial" w:hAnsi="Arial" w:cs="Arial"/>
          <w:color w:val="auto"/>
          <w:sz w:val="28"/>
          <w:szCs w:val="28"/>
          <w:lang w:bidi="or-IN"/>
        </w:rPr>
      </w:pPr>
      <w:r>
        <w:rPr>
          <w:rFonts w:ascii="Arial" w:hAnsi="Arial" w:cs="Arial"/>
          <w:color w:val="auto"/>
          <w:sz w:val="28"/>
          <w:szCs w:val="28"/>
          <w:lang w:bidi="or-IN"/>
        </w:rPr>
        <w:t xml:space="preserve"> </w:t>
      </w:r>
      <w:bookmarkStart w:id="4" w:name="_Toc503272435"/>
      <w:r w:rsidR="00754E5B" w:rsidRPr="009636CC">
        <w:rPr>
          <w:rFonts w:ascii="Arial" w:hAnsi="Arial" w:cs="Arial"/>
          <w:color w:val="auto"/>
          <w:sz w:val="28"/>
          <w:szCs w:val="28"/>
          <w:lang w:bidi="or-IN"/>
        </w:rPr>
        <w:t>Omschrijving/a</w:t>
      </w:r>
      <w:r w:rsidR="00B02011" w:rsidRPr="009636CC">
        <w:rPr>
          <w:rFonts w:ascii="Arial" w:hAnsi="Arial" w:cs="Arial"/>
          <w:color w:val="auto"/>
          <w:sz w:val="28"/>
          <w:szCs w:val="28"/>
          <w:lang w:bidi="or-IN"/>
        </w:rPr>
        <w:t>chtergronden</w:t>
      </w:r>
      <w:bookmarkEnd w:id="3"/>
      <w:r w:rsidR="00754E5B" w:rsidRPr="009636CC">
        <w:rPr>
          <w:rFonts w:ascii="Arial" w:hAnsi="Arial" w:cs="Arial"/>
          <w:color w:val="auto"/>
          <w:sz w:val="28"/>
          <w:szCs w:val="28"/>
          <w:lang w:bidi="or-IN"/>
        </w:rPr>
        <w:t>/leerdoelen</w:t>
      </w:r>
      <w:bookmarkEnd w:id="4"/>
    </w:p>
    <w:p w14:paraId="780E7CB3" w14:textId="77777777" w:rsidR="00FC0AB1" w:rsidRPr="00563330" w:rsidRDefault="00FC0AB1" w:rsidP="00F30E73">
      <w:pPr>
        <w:pStyle w:val="Lijstalinea"/>
        <w:spacing w:line="260" w:lineRule="atLeast"/>
        <w:ind w:left="0"/>
        <w:jc w:val="both"/>
        <w:rPr>
          <w:rFonts w:ascii="Arial" w:hAnsi="Arial" w:cs="Arial"/>
          <w:sz w:val="22"/>
          <w:szCs w:val="22"/>
          <w:lang w:eastAsia="nl-NL"/>
        </w:rPr>
      </w:pPr>
    </w:p>
    <w:p w14:paraId="62AA7D52" w14:textId="559B32D1" w:rsidR="006A183B" w:rsidRPr="006A183B" w:rsidRDefault="006A183B" w:rsidP="006A183B">
      <w:pPr>
        <w:autoSpaceDE w:val="0"/>
        <w:autoSpaceDN w:val="0"/>
        <w:adjustRightInd w:val="0"/>
        <w:spacing w:line="240" w:lineRule="auto"/>
        <w:jc w:val="both"/>
        <w:rPr>
          <w:rFonts w:cs="Verdana"/>
          <w:sz w:val="22"/>
          <w:szCs w:val="22"/>
        </w:rPr>
      </w:pPr>
      <w:r w:rsidRPr="006A183B">
        <w:rPr>
          <w:rFonts w:cs="Verdana"/>
          <w:sz w:val="22"/>
          <w:szCs w:val="22"/>
        </w:rPr>
        <w:t>Voor professionals binnen een Arbodienst is het van groot belang om een gedegen kennis te</w:t>
      </w:r>
      <w:r>
        <w:rPr>
          <w:rFonts w:cs="Verdana"/>
          <w:sz w:val="22"/>
          <w:szCs w:val="22"/>
        </w:rPr>
        <w:t xml:space="preserve"> </w:t>
      </w:r>
      <w:r w:rsidRPr="006A183B">
        <w:rPr>
          <w:rFonts w:cs="Verdana"/>
          <w:sz w:val="22"/>
          <w:szCs w:val="22"/>
        </w:rPr>
        <w:t>hebben van de voor hun functie relevante Wet- en Regelgeving op de terreinen Sociale Zekerheid,</w:t>
      </w:r>
      <w:r>
        <w:rPr>
          <w:rFonts w:cs="Verdana"/>
          <w:sz w:val="22"/>
          <w:szCs w:val="22"/>
        </w:rPr>
        <w:t xml:space="preserve"> </w:t>
      </w:r>
      <w:r w:rsidRPr="006A183B">
        <w:rPr>
          <w:rFonts w:cs="Verdana"/>
          <w:sz w:val="22"/>
          <w:szCs w:val="22"/>
        </w:rPr>
        <w:t>Arbeidsomstandigheden en gezondheidsrecht. In het verleden voorzag hierin de</w:t>
      </w:r>
      <w:r>
        <w:rPr>
          <w:rFonts w:cs="Verdana"/>
          <w:sz w:val="22"/>
          <w:szCs w:val="22"/>
        </w:rPr>
        <w:t xml:space="preserve"> </w:t>
      </w:r>
      <w:r w:rsidRPr="006A183B">
        <w:rPr>
          <w:rFonts w:cs="Verdana"/>
          <w:sz w:val="22"/>
          <w:szCs w:val="22"/>
        </w:rPr>
        <w:t>driedaagse wetgerichte opleiding. In 2015 stappen we over naar een basiscursus wetgeving</w:t>
      </w:r>
      <w:r>
        <w:rPr>
          <w:rFonts w:cs="Verdana"/>
          <w:sz w:val="22"/>
          <w:szCs w:val="22"/>
        </w:rPr>
        <w:t xml:space="preserve"> </w:t>
      </w:r>
      <w:r w:rsidRPr="006A183B">
        <w:rPr>
          <w:rFonts w:cs="Verdana"/>
          <w:sz w:val="22"/>
          <w:szCs w:val="22"/>
        </w:rPr>
        <w:t>in de praktijk (van 1 dag), waarop diverse verdiepingsmodules volgen.</w:t>
      </w:r>
      <w:r w:rsidR="001776C2">
        <w:rPr>
          <w:rFonts w:cs="Verdana"/>
          <w:sz w:val="22"/>
          <w:szCs w:val="22"/>
        </w:rPr>
        <w:br/>
      </w:r>
    </w:p>
    <w:p w14:paraId="3ECA020C" w14:textId="6D669474" w:rsidR="006A183B" w:rsidRDefault="006A183B" w:rsidP="006A183B">
      <w:pPr>
        <w:autoSpaceDE w:val="0"/>
        <w:autoSpaceDN w:val="0"/>
        <w:adjustRightInd w:val="0"/>
        <w:spacing w:line="240" w:lineRule="auto"/>
        <w:jc w:val="both"/>
        <w:rPr>
          <w:rFonts w:cs="Verdana"/>
          <w:sz w:val="22"/>
          <w:szCs w:val="22"/>
        </w:rPr>
      </w:pPr>
      <w:r w:rsidRPr="006A183B">
        <w:rPr>
          <w:rFonts w:cs="Verdana"/>
          <w:sz w:val="22"/>
          <w:szCs w:val="22"/>
        </w:rPr>
        <w:t>De insteek voor deze module is om de cursisten voldoende kennis te geven van de consequenties</w:t>
      </w:r>
      <w:r>
        <w:rPr>
          <w:rFonts w:cs="Verdana"/>
          <w:sz w:val="22"/>
          <w:szCs w:val="22"/>
        </w:rPr>
        <w:t xml:space="preserve"> </w:t>
      </w:r>
      <w:r w:rsidRPr="006A183B">
        <w:rPr>
          <w:rFonts w:cs="Verdana"/>
          <w:sz w:val="22"/>
          <w:szCs w:val="22"/>
        </w:rPr>
        <w:t>van de wet- en regelgeving rondom de WVP en de gevolgen hiervan voor de dagelijkse</w:t>
      </w:r>
      <w:r>
        <w:rPr>
          <w:rFonts w:cs="Verdana"/>
          <w:sz w:val="22"/>
          <w:szCs w:val="22"/>
        </w:rPr>
        <w:t xml:space="preserve"> </w:t>
      </w:r>
      <w:r w:rsidRPr="006A183B">
        <w:rPr>
          <w:rFonts w:cs="Verdana"/>
          <w:sz w:val="22"/>
          <w:szCs w:val="22"/>
        </w:rPr>
        <w:t>praktijk. Daarnaast leren bedrijfsartsen de achtergronden van en het omgaan met documenten</w:t>
      </w:r>
      <w:r>
        <w:rPr>
          <w:rFonts w:cs="Verdana"/>
          <w:sz w:val="22"/>
          <w:szCs w:val="22"/>
        </w:rPr>
        <w:t xml:space="preserve"> </w:t>
      </w:r>
      <w:r w:rsidRPr="006A183B">
        <w:rPr>
          <w:rFonts w:cs="Verdana"/>
          <w:sz w:val="22"/>
          <w:szCs w:val="22"/>
        </w:rPr>
        <w:t>t.b.v. het UWV.</w:t>
      </w:r>
    </w:p>
    <w:p w14:paraId="2E5E43E7" w14:textId="77777777" w:rsidR="001776C2" w:rsidRDefault="001776C2" w:rsidP="006A183B">
      <w:pPr>
        <w:autoSpaceDE w:val="0"/>
        <w:autoSpaceDN w:val="0"/>
        <w:adjustRightInd w:val="0"/>
        <w:spacing w:line="240" w:lineRule="auto"/>
        <w:jc w:val="both"/>
        <w:rPr>
          <w:rFonts w:cs="Verdana"/>
          <w:sz w:val="22"/>
          <w:szCs w:val="22"/>
        </w:rPr>
      </w:pPr>
    </w:p>
    <w:p w14:paraId="7364FF65" w14:textId="77777777" w:rsidR="001776C2" w:rsidRPr="006A183B" w:rsidRDefault="001776C2" w:rsidP="001776C2">
      <w:pPr>
        <w:autoSpaceDE w:val="0"/>
        <w:autoSpaceDN w:val="0"/>
        <w:adjustRightInd w:val="0"/>
        <w:spacing w:line="240" w:lineRule="auto"/>
        <w:jc w:val="both"/>
        <w:rPr>
          <w:rFonts w:cs="Verdana"/>
          <w:sz w:val="22"/>
          <w:szCs w:val="22"/>
        </w:rPr>
      </w:pPr>
      <w:r w:rsidRPr="006A183B">
        <w:rPr>
          <w:rFonts w:cs="Verdana"/>
          <w:sz w:val="22"/>
          <w:szCs w:val="22"/>
        </w:rPr>
        <w:t>De Leerdoelen van deze nascholing zijn:</w:t>
      </w:r>
    </w:p>
    <w:p w14:paraId="04A6BB2F" w14:textId="77777777" w:rsidR="001776C2" w:rsidRPr="006A183B" w:rsidRDefault="001776C2" w:rsidP="001776C2">
      <w:pPr>
        <w:autoSpaceDE w:val="0"/>
        <w:autoSpaceDN w:val="0"/>
        <w:adjustRightInd w:val="0"/>
        <w:spacing w:line="240" w:lineRule="auto"/>
        <w:ind w:left="720"/>
        <w:jc w:val="both"/>
        <w:rPr>
          <w:rFonts w:cs="Verdana"/>
          <w:sz w:val="22"/>
          <w:szCs w:val="22"/>
        </w:rPr>
      </w:pPr>
      <w:r w:rsidRPr="006A183B">
        <w:rPr>
          <w:rFonts w:cs="Symbol"/>
          <w:sz w:val="22"/>
          <w:szCs w:val="22"/>
        </w:rPr>
        <w:t xml:space="preserve">• </w:t>
      </w:r>
      <w:r w:rsidRPr="006A183B">
        <w:rPr>
          <w:rFonts w:cs="Verdana"/>
          <w:sz w:val="22"/>
          <w:szCs w:val="22"/>
        </w:rPr>
        <w:t>De cursisten stellen zich met deze nascholing op de hoogte van de relevante wet- en</w:t>
      </w:r>
      <w:r>
        <w:rPr>
          <w:rFonts w:cs="Verdana"/>
          <w:sz w:val="22"/>
          <w:szCs w:val="22"/>
        </w:rPr>
        <w:t xml:space="preserve"> </w:t>
      </w:r>
      <w:r w:rsidRPr="006A183B">
        <w:rPr>
          <w:rFonts w:cs="Verdana"/>
          <w:sz w:val="22"/>
          <w:szCs w:val="22"/>
        </w:rPr>
        <w:t>regelgeving rondom de Wet Verbetering Poortwachter, waarmee men in het werk</w:t>
      </w:r>
      <w:r>
        <w:rPr>
          <w:rFonts w:cs="Verdana"/>
          <w:sz w:val="22"/>
          <w:szCs w:val="22"/>
        </w:rPr>
        <w:t xml:space="preserve"> </w:t>
      </w:r>
      <w:r w:rsidRPr="006A183B">
        <w:rPr>
          <w:rFonts w:cs="Verdana"/>
          <w:sz w:val="22"/>
          <w:szCs w:val="22"/>
        </w:rPr>
        <w:t>van alle dag te maken krijgt en waarvan men een gedegen kennis moet hebben.</w:t>
      </w:r>
    </w:p>
    <w:p w14:paraId="0B67A65C" w14:textId="77777777" w:rsidR="001776C2" w:rsidRPr="006A183B" w:rsidRDefault="001776C2" w:rsidP="001776C2">
      <w:pPr>
        <w:autoSpaceDE w:val="0"/>
        <w:autoSpaceDN w:val="0"/>
        <w:adjustRightInd w:val="0"/>
        <w:spacing w:line="240" w:lineRule="auto"/>
        <w:ind w:left="720"/>
        <w:jc w:val="both"/>
        <w:rPr>
          <w:rFonts w:cs="Verdana"/>
          <w:sz w:val="22"/>
          <w:szCs w:val="22"/>
        </w:rPr>
      </w:pPr>
      <w:r w:rsidRPr="006A183B">
        <w:rPr>
          <w:rFonts w:cs="Symbol"/>
          <w:sz w:val="22"/>
          <w:szCs w:val="22"/>
        </w:rPr>
        <w:t xml:space="preserve">• </w:t>
      </w:r>
      <w:r w:rsidRPr="006A183B">
        <w:rPr>
          <w:rFonts w:cs="Verdana"/>
          <w:sz w:val="22"/>
          <w:szCs w:val="22"/>
        </w:rPr>
        <w:t>Ook wordt uitgebreid stilgestaan bij de achtergronden van de formulieren t.b.v. het</w:t>
      </w:r>
      <w:r>
        <w:rPr>
          <w:rFonts w:cs="Verdana"/>
          <w:sz w:val="22"/>
          <w:szCs w:val="22"/>
        </w:rPr>
        <w:t xml:space="preserve"> </w:t>
      </w:r>
      <w:r w:rsidRPr="006A183B">
        <w:rPr>
          <w:rFonts w:cs="Verdana"/>
          <w:sz w:val="22"/>
          <w:szCs w:val="22"/>
        </w:rPr>
        <w:t>UWV, waaronder de RIV-toets.</w:t>
      </w:r>
    </w:p>
    <w:p w14:paraId="2265D850" w14:textId="77777777" w:rsidR="001776C2" w:rsidRPr="006A183B" w:rsidRDefault="001776C2" w:rsidP="001776C2">
      <w:pPr>
        <w:pStyle w:val="broodtekst"/>
        <w:spacing w:line="240" w:lineRule="atLeast"/>
        <w:ind w:left="720"/>
        <w:jc w:val="both"/>
        <w:rPr>
          <w:sz w:val="22"/>
          <w:szCs w:val="22"/>
          <w:lang w:bidi="or-IN"/>
        </w:rPr>
      </w:pPr>
      <w:r w:rsidRPr="006A183B">
        <w:rPr>
          <w:rFonts w:cs="Symbol"/>
          <w:sz w:val="22"/>
          <w:szCs w:val="22"/>
        </w:rPr>
        <w:t xml:space="preserve">• </w:t>
      </w:r>
      <w:r w:rsidRPr="006A183B">
        <w:rPr>
          <w:rFonts w:cs="Verdana"/>
          <w:sz w:val="22"/>
          <w:szCs w:val="22"/>
        </w:rPr>
        <w:t>Daarnaast wordt uitvoerig ingegaan op praktijksituaties aan de hand van casuïstiekbespreking</w:t>
      </w:r>
    </w:p>
    <w:p w14:paraId="2F1F4137" w14:textId="77777777" w:rsidR="00AB1729" w:rsidRDefault="00AB1729" w:rsidP="00553FF3">
      <w:pPr>
        <w:pStyle w:val="broodtekst"/>
        <w:spacing w:line="240" w:lineRule="atLeast"/>
        <w:ind w:left="720"/>
        <w:jc w:val="both"/>
        <w:rPr>
          <w:sz w:val="22"/>
          <w:szCs w:val="22"/>
          <w:lang w:bidi="or-IN"/>
        </w:rPr>
      </w:pPr>
    </w:p>
    <w:p w14:paraId="7B94DADE" w14:textId="370079BE" w:rsidR="00214DE0" w:rsidRPr="009636CC" w:rsidRDefault="00553FF3" w:rsidP="00553FF3">
      <w:pPr>
        <w:pStyle w:val="kop2"/>
        <w:rPr>
          <w:rStyle w:val="Subtielebenadrukking"/>
          <w:i w:val="0"/>
          <w:color w:val="auto"/>
        </w:rPr>
      </w:pPr>
      <w:bookmarkStart w:id="5" w:name="_Toc503272436"/>
      <w:r w:rsidRPr="009636CC">
        <w:rPr>
          <w:rStyle w:val="Subtielebenadrukking"/>
          <w:i w:val="0"/>
          <w:color w:val="auto"/>
        </w:rPr>
        <w:t>Bijzonderheden/werkvorm/groepsgrootte</w:t>
      </w:r>
      <w:bookmarkEnd w:id="5"/>
    </w:p>
    <w:p w14:paraId="0B359E3A" w14:textId="77777777" w:rsidR="00553FF3" w:rsidRPr="00553FF3" w:rsidRDefault="00553FF3" w:rsidP="00553FF3">
      <w:pPr>
        <w:pStyle w:val="broodtekst"/>
        <w:spacing w:line="240" w:lineRule="atLeast"/>
        <w:jc w:val="both"/>
        <w:rPr>
          <w:rStyle w:val="Subtielebenadrukking"/>
          <w:b/>
          <w:i w:val="0"/>
          <w:iCs w:val="0"/>
          <w:color w:val="00B050"/>
          <w:sz w:val="22"/>
          <w:szCs w:val="22"/>
          <w:lang w:bidi="or-IN"/>
        </w:rPr>
      </w:pPr>
    </w:p>
    <w:p w14:paraId="1B88DB98" w14:textId="77777777" w:rsidR="00553FF3" w:rsidRPr="00553FF3" w:rsidRDefault="00553FF3" w:rsidP="00553FF3">
      <w:pPr>
        <w:pStyle w:val="broodtekst"/>
        <w:spacing w:line="240" w:lineRule="atLeast"/>
        <w:jc w:val="both"/>
        <w:rPr>
          <w:sz w:val="22"/>
          <w:szCs w:val="22"/>
          <w:lang w:bidi="or-IN"/>
        </w:rPr>
      </w:pPr>
      <w:r w:rsidRPr="00553FF3">
        <w:rPr>
          <w:sz w:val="22"/>
          <w:szCs w:val="22"/>
          <w:lang w:bidi="or-IN"/>
        </w:rPr>
        <w:t>Deze nascholing is een mix van het overdragen van kennis in een lesvorm waarin ruimschoots gelegenheid bestaat voor de inbreng van de deelnemers en het stellen van vragen door de deelnemers.</w:t>
      </w:r>
    </w:p>
    <w:p w14:paraId="6C5D141B" w14:textId="77777777" w:rsidR="00553FF3" w:rsidRPr="00553FF3" w:rsidRDefault="00553FF3" w:rsidP="00553FF3">
      <w:pPr>
        <w:pStyle w:val="broodtekst"/>
        <w:spacing w:line="240" w:lineRule="atLeast"/>
        <w:jc w:val="both"/>
        <w:rPr>
          <w:sz w:val="22"/>
          <w:szCs w:val="22"/>
          <w:lang w:bidi="or-IN"/>
        </w:rPr>
      </w:pPr>
    </w:p>
    <w:p w14:paraId="49D9515C" w14:textId="36F5ABED" w:rsidR="00553FF3" w:rsidRPr="00553FF3" w:rsidRDefault="007A4D51" w:rsidP="00553FF3">
      <w:pPr>
        <w:pStyle w:val="broodtekst"/>
        <w:spacing w:line="240" w:lineRule="atLeast"/>
        <w:jc w:val="both"/>
        <w:rPr>
          <w:sz w:val="22"/>
          <w:szCs w:val="22"/>
          <w:lang w:bidi="or-IN"/>
        </w:rPr>
      </w:pPr>
      <w:r>
        <w:rPr>
          <w:sz w:val="22"/>
          <w:szCs w:val="22"/>
          <w:lang w:bidi="or-IN"/>
        </w:rPr>
        <w:t>De nascholing duurt ca. 4</w:t>
      </w:r>
      <w:r w:rsidR="00553FF3" w:rsidRPr="00553FF3">
        <w:rPr>
          <w:sz w:val="22"/>
          <w:szCs w:val="22"/>
          <w:lang w:bidi="or-IN"/>
        </w:rPr>
        <w:t xml:space="preserve"> uur.</w:t>
      </w:r>
    </w:p>
    <w:p w14:paraId="31131283" w14:textId="77777777" w:rsidR="00553FF3" w:rsidRPr="00553FF3" w:rsidRDefault="00553FF3" w:rsidP="00553FF3">
      <w:pPr>
        <w:pStyle w:val="broodtekst"/>
        <w:spacing w:line="240" w:lineRule="atLeast"/>
        <w:jc w:val="both"/>
        <w:rPr>
          <w:sz w:val="22"/>
          <w:szCs w:val="22"/>
          <w:lang w:bidi="or-IN"/>
        </w:rPr>
      </w:pPr>
    </w:p>
    <w:p w14:paraId="43B9E822" w14:textId="77777777" w:rsidR="00553FF3" w:rsidRDefault="00553FF3" w:rsidP="00553FF3">
      <w:pPr>
        <w:pStyle w:val="broodtekst"/>
        <w:spacing w:line="240" w:lineRule="atLeast"/>
        <w:jc w:val="both"/>
        <w:rPr>
          <w:sz w:val="22"/>
          <w:szCs w:val="22"/>
          <w:lang w:bidi="or-IN"/>
        </w:rPr>
      </w:pPr>
      <w:r w:rsidRPr="00553FF3">
        <w:rPr>
          <w:sz w:val="22"/>
          <w:szCs w:val="22"/>
          <w:lang w:bidi="or-IN"/>
        </w:rPr>
        <w:t>Er kunnen maximaal 20 mensen deelnemen.</w:t>
      </w:r>
    </w:p>
    <w:p w14:paraId="7A908F42" w14:textId="77777777" w:rsidR="00553FF3" w:rsidRDefault="00553FF3" w:rsidP="00553FF3">
      <w:pPr>
        <w:pStyle w:val="broodtekst"/>
        <w:spacing w:line="240" w:lineRule="atLeast"/>
        <w:jc w:val="both"/>
        <w:rPr>
          <w:sz w:val="22"/>
          <w:szCs w:val="22"/>
          <w:lang w:bidi="or-IN"/>
        </w:rPr>
      </w:pPr>
    </w:p>
    <w:p w14:paraId="5D159FD7" w14:textId="77777777" w:rsidR="00AB1729" w:rsidRDefault="00AB1729" w:rsidP="00553FF3">
      <w:pPr>
        <w:pStyle w:val="broodtekst"/>
        <w:spacing w:line="240" w:lineRule="atLeast"/>
        <w:jc w:val="both"/>
        <w:rPr>
          <w:sz w:val="22"/>
          <w:szCs w:val="22"/>
          <w:lang w:bidi="or-IN"/>
        </w:rPr>
      </w:pPr>
    </w:p>
    <w:p w14:paraId="1E6B4AFE" w14:textId="4139B76A" w:rsidR="00553FF3" w:rsidRPr="009636CC" w:rsidRDefault="00553FF3" w:rsidP="00553FF3">
      <w:pPr>
        <w:pStyle w:val="kop2"/>
        <w:rPr>
          <w:rStyle w:val="Subtielebenadrukking"/>
          <w:i w:val="0"/>
          <w:color w:val="auto"/>
        </w:rPr>
      </w:pPr>
      <w:bookmarkStart w:id="6" w:name="_Toc503272437"/>
      <w:r w:rsidRPr="009636CC">
        <w:rPr>
          <w:rStyle w:val="Subtielebenadrukking"/>
          <w:i w:val="0"/>
          <w:color w:val="auto"/>
        </w:rPr>
        <w:t>Doelgroep</w:t>
      </w:r>
      <w:bookmarkEnd w:id="6"/>
    </w:p>
    <w:p w14:paraId="0DC31BF0" w14:textId="77777777" w:rsidR="00553FF3" w:rsidRPr="00553FF3" w:rsidRDefault="00553FF3" w:rsidP="00553FF3">
      <w:pPr>
        <w:pStyle w:val="broodtekst"/>
      </w:pPr>
    </w:p>
    <w:p w14:paraId="1528C778" w14:textId="7977C3F1" w:rsidR="00553FF3" w:rsidRDefault="00A241FF" w:rsidP="00553FF3">
      <w:pPr>
        <w:pStyle w:val="broodtekst"/>
        <w:numPr>
          <w:ilvl w:val="0"/>
          <w:numId w:val="16"/>
        </w:numPr>
        <w:spacing w:line="240" w:lineRule="atLeast"/>
        <w:jc w:val="both"/>
        <w:rPr>
          <w:lang w:bidi="or-IN"/>
        </w:rPr>
      </w:pPr>
      <w:r>
        <w:rPr>
          <w:lang w:bidi="or-IN"/>
        </w:rPr>
        <w:t>(B</w:t>
      </w:r>
      <w:r w:rsidR="00553FF3">
        <w:rPr>
          <w:lang w:bidi="or-IN"/>
        </w:rPr>
        <w:t>edrijfs)artsen</w:t>
      </w:r>
    </w:p>
    <w:p w14:paraId="58790E39" w14:textId="0EC38EAA" w:rsidR="00553FF3" w:rsidRDefault="00553FF3" w:rsidP="00553FF3">
      <w:pPr>
        <w:pStyle w:val="broodtekst"/>
        <w:numPr>
          <w:ilvl w:val="0"/>
          <w:numId w:val="16"/>
        </w:numPr>
        <w:spacing w:line="240" w:lineRule="atLeast"/>
        <w:jc w:val="both"/>
        <w:rPr>
          <w:lang w:bidi="or-IN"/>
        </w:rPr>
      </w:pPr>
      <w:r>
        <w:rPr>
          <w:lang w:bidi="or-IN"/>
        </w:rPr>
        <w:t>Re-integratie en preventieadviseur</w:t>
      </w:r>
    </w:p>
    <w:p w14:paraId="3723936C" w14:textId="0E520F73" w:rsidR="00553FF3" w:rsidRDefault="00553FF3" w:rsidP="00553FF3">
      <w:pPr>
        <w:pStyle w:val="broodtekst"/>
        <w:numPr>
          <w:ilvl w:val="0"/>
          <w:numId w:val="16"/>
        </w:numPr>
        <w:spacing w:line="240" w:lineRule="atLeast"/>
        <w:jc w:val="both"/>
        <w:rPr>
          <w:lang w:bidi="or-IN"/>
        </w:rPr>
      </w:pPr>
      <w:r>
        <w:rPr>
          <w:lang w:bidi="or-IN"/>
        </w:rPr>
        <w:t>Procesregis</w:t>
      </w:r>
      <w:r w:rsidR="00166D16">
        <w:rPr>
          <w:lang w:bidi="or-IN"/>
        </w:rPr>
        <w:t>s</w:t>
      </w:r>
      <w:r>
        <w:rPr>
          <w:lang w:bidi="or-IN"/>
        </w:rPr>
        <w:t>eur</w:t>
      </w:r>
    </w:p>
    <w:p w14:paraId="6ADB7398" w14:textId="346B7234" w:rsidR="00553FF3" w:rsidRDefault="00553FF3" w:rsidP="00553FF3">
      <w:pPr>
        <w:pStyle w:val="broodtekst"/>
        <w:numPr>
          <w:ilvl w:val="0"/>
          <w:numId w:val="16"/>
        </w:numPr>
        <w:spacing w:line="240" w:lineRule="atLeast"/>
        <w:jc w:val="both"/>
        <w:rPr>
          <w:lang w:bidi="or-IN"/>
        </w:rPr>
      </w:pPr>
      <w:r>
        <w:rPr>
          <w:lang w:bidi="or-IN"/>
        </w:rPr>
        <w:t>Arboverpleegkundige</w:t>
      </w:r>
    </w:p>
    <w:p w14:paraId="111381E9" w14:textId="78691E83" w:rsidR="00553FF3" w:rsidRDefault="00553FF3" w:rsidP="00553FF3">
      <w:pPr>
        <w:pStyle w:val="broodtekst"/>
        <w:numPr>
          <w:ilvl w:val="0"/>
          <w:numId w:val="16"/>
        </w:numPr>
        <w:spacing w:line="240" w:lineRule="atLeast"/>
        <w:jc w:val="both"/>
        <w:rPr>
          <w:lang w:bidi="or-IN"/>
        </w:rPr>
      </w:pPr>
      <w:r>
        <w:rPr>
          <w:lang w:bidi="or-IN"/>
        </w:rPr>
        <w:t>Bedrijfsmaatschappelijk werk</w:t>
      </w:r>
    </w:p>
    <w:p w14:paraId="09D17DFD" w14:textId="77777777" w:rsidR="007A4D51" w:rsidRDefault="007A4D51" w:rsidP="007A4D51">
      <w:pPr>
        <w:pStyle w:val="broodtekst"/>
        <w:spacing w:line="240" w:lineRule="atLeast"/>
        <w:ind w:left="360"/>
        <w:jc w:val="both"/>
        <w:rPr>
          <w:lang w:bidi="or-IN"/>
        </w:rPr>
      </w:pPr>
    </w:p>
    <w:p w14:paraId="7F44D79C" w14:textId="77777777" w:rsidR="00D36024" w:rsidRDefault="00D36024" w:rsidP="00D36024">
      <w:pPr>
        <w:pStyle w:val="broodtekst"/>
        <w:spacing w:line="240" w:lineRule="atLeast"/>
        <w:ind w:left="720"/>
        <w:jc w:val="both"/>
        <w:rPr>
          <w:lang w:bidi="or-IN"/>
        </w:rPr>
      </w:pPr>
    </w:p>
    <w:p w14:paraId="7F3F1356" w14:textId="3D3CB311" w:rsidR="003F68E6" w:rsidRDefault="009636CC" w:rsidP="00F30E73">
      <w:pPr>
        <w:pStyle w:val="kop2"/>
        <w:spacing w:line="260" w:lineRule="atLeast"/>
        <w:jc w:val="both"/>
        <w:rPr>
          <w:rFonts w:ascii="Arial" w:hAnsi="Arial" w:cs="Arial"/>
          <w:color w:val="002060"/>
          <w:sz w:val="28"/>
          <w:szCs w:val="28"/>
          <w:lang w:bidi="or-IN"/>
        </w:rPr>
      </w:pPr>
      <w:r>
        <w:rPr>
          <w:rFonts w:ascii="Arial" w:hAnsi="Arial" w:cs="Arial"/>
          <w:color w:val="002060"/>
          <w:sz w:val="28"/>
          <w:szCs w:val="28"/>
          <w:lang w:bidi="or-IN"/>
        </w:rPr>
        <w:lastRenderedPageBreak/>
        <w:t xml:space="preserve"> </w:t>
      </w:r>
      <w:bookmarkStart w:id="7" w:name="_Toc503272438"/>
      <w:r w:rsidR="00553FF3" w:rsidRPr="009636CC">
        <w:rPr>
          <w:rFonts w:ascii="Arial" w:hAnsi="Arial" w:cs="Arial"/>
          <w:color w:val="auto"/>
          <w:sz w:val="28"/>
          <w:szCs w:val="28"/>
          <w:lang w:bidi="or-IN"/>
        </w:rPr>
        <w:t>Inhoud</w:t>
      </w:r>
      <w:bookmarkEnd w:id="7"/>
    </w:p>
    <w:p w14:paraId="44CAD7A1" w14:textId="4AE383CE" w:rsidR="003F68E6" w:rsidRDefault="003F68E6" w:rsidP="003F68E6">
      <w:pPr>
        <w:pStyle w:val="broodtekst"/>
        <w:rPr>
          <w:sz w:val="22"/>
          <w:szCs w:val="22"/>
          <w:lang w:bidi="or-IN"/>
        </w:rPr>
      </w:pPr>
    </w:p>
    <w:p w14:paraId="3C404D45" w14:textId="77777777" w:rsidR="00553FF3" w:rsidRPr="00553FF3" w:rsidRDefault="00553FF3" w:rsidP="00553FF3">
      <w:pPr>
        <w:jc w:val="both"/>
        <w:rPr>
          <w:sz w:val="22"/>
          <w:szCs w:val="22"/>
        </w:rPr>
      </w:pPr>
      <w:r w:rsidRPr="00553FF3">
        <w:rPr>
          <w:sz w:val="22"/>
          <w:szCs w:val="22"/>
        </w:rPr>
        <w:t>Onderwerpen die tijdens deze nascholing aan de orde komen zijn:</w:t>
      </w:r>
    </w:p>
    <w:p w14:paraId="09E12EC5" w14:textId="77777777" w:rsidR="00553FF3" w:rsidRPr="00553FF3" w:rsidRDefault="00553FF3" w:rsidP="00553FF3">
      <w:pPr>
        <w:jc w:val="both"/>
        <w:rPr>
          <w:sz w:val="22"/>
          <w:szCs w:val="22"/>
        </w:rPr>
      </w:pPr>
    </w:p>
    <w:p w14:paraId="755616CE" w14:textId="77777777" w:rsidR="00233EE8" w:rsidRDefault="00233EE8" w:rsidP="00553FF3">
      <w:pPr>
        <w:pStyle w:val="Lijstalinea"/>
        <w:numPr>
          <w:ilvl w:val="0"/>
          <w:numId w:val="17"/>
        </w:numPr>
        <w:jc w:val="both"/>
        <w:rPr>
          <w:sz w:val="22"/>
          <w:szCs w:val="22"/>
        </w:rPr>
      </w:pPr>
      <w:r>
        <w:rPr>
          <w:sz w:val="22"/>
          <w:szCs w:val="22"/>
        </w:rPr>
        <w:t>Wet verbetering poortwachter</w:t>
      </w:r>
    </w:p>
    <w:p w14:paraId="536FEB1C" w14:textId="77777777" w:rsidR="00233EE8" w:rsidRDefault="00233EE8" w:rsidP="00553FF3">
      <w:pPr>
        <w:pStyle w:val="Lijstalinea"/>
        <w:numPr>
          <w:ilvl w:val="0"/>
          <w:numId w:val="17"/>
        </w:numPr>
        <w:jc w:val="both"/>
        <w:rPr>
          <w:sz w:val="22"/>
          <w:szCs w:val="22"/>
        </w:rPr>
      </w:pPr>
      <w:r>
        <w:rPr>
          <w:sz w:val="22"/>
          <w:szCs w:val="22"/>
        </w:rPr>
        <w:t>Rollen werkgever, werknemer en het UWV</w:t>
      </w:r>
    </w:p>
    <w:p w14:paraId="56140C39" w14:textId="74B76496" w:rsidR="00233EE8" w:rsidRDefault="00233EE8" w:rsidP="00553FF3">
      <w:pPr>
        <w:pStyle w:val="Lijstalinea"/>
        <w:numPr>
          <w:ilvl w:val="0"/>
          <w:numId w:val="17"/>
        </w:numPr>
        <w:jc w:val="both"/>
        <w:rPr>
          <w:sz w:val="22"/>
          <w:szCs w:val="22"/>
        </w:rPr>
      </w:pPr>
      <w:r>
        <w:rPr>
          <w:sz w:val="22"/>
          <w:szCs w:val="22"/>
        </w:rPr>
        <w:t xml:space="preserve">Rol werkgever, verantwoordelijkheden, rechten en plichten </w:t>
      </w:r>
    </w:p>
    <w:p w14:paraId="3A9AD2BE" w14:textId="150626F0" w:rsidR="00233EE8" w:rsidRPr="00233EE8" w:rsidRDefault="00233EE8" w:rsidP="00233EE8">
      <w:pPr>
        <w:pStyle w:val="Lijstalinea"/>
        <w:numPr>
          <w:ilvl w:val="0"/>
          <w:numId w:val="17"/>
        </w:numPr>
        <w:jc w:val="both"/>
        <w:rPr>
          <w:sz w:val="22"/>
          <w:szCs w:val="22"/>
        </w:rPr>
      </w:pPr>
      <w:r>
        <w:rPr>
          <w:sz w:val="22"/>
          <w:szCs w:val="22"/>
        </w:rPr>
        <w:t xml:space="preserve">Rol werknemer, verantwoordelijkheden, rechten en plichten </w:t>
      </w:r>
    </w:p>
    <w:p w14:paraId="6ED595BC" w14:textId="368C7214" w:rsidR="00233EE8" w:rsidRDefault="00233EE8" w:rsidP="00553FF3">
      <w:pPr>
        <w:pStyle w:val="Lijstalinea"/>
        <w:numPr>
          <w:ilvl w:val="0"/>
          <w:numId w:val="17"/>
        </w:numPr>
        <w:jc w:val="both"/>
        <w:rPr>
          <w:sz w:val="22"/>
          <w:szCs w:val="22"/>
        </w:rPr>
      </w:pPr>
      <w:r>
        <w:rPr>
          <w:sz w:val="22"/>
          <w:szCs w:val="22"/>
        </w:rPr>
        <w:t>Tijdlijn en documenten, probleemanalyse, plan van aanpak, eerstejaars</w:t>
      </w:r>
      <w:r w:rsidR="00AB1729">
        <w:rPr>
          <w:sz w:val="22"/>
          <w:szCs w:val="22"/>
        </w:rPr>
        <w:t xml:space="preserve"> </w:t>
      </w:r>
      <w:r>
        <w:rPr>
          <w:sz w:val="22"/>
          <w:szCs w:val="22"/>
        </w:rPr>
        <w:t xml:space="preserve">evaluatie, actueel oordeel, enz. </w:t>
      </w:r>
    </w:p>
    <w:p w14:paraId="2496A084" w14:textId="43AAD60A" w:rsidR="00233EE8" w:rsidRDefault="00233EE8" w:rsidP="00233EE8">
      <w:pPr>
        <w:pStyle w:val="Lijstalinea"/>
        <w:numPr>
          <w:ilvl w:val="0"/>
          <w:numId w:val="17"/>
        </w:numPr>
        <w:jc w:val="both"/>
        <w:rPr>
          <w:sz w:val="22"/>
          <w:szCs w:val="22"/>
        </w:rPr>
      </w:pPr>
      <w:r>
        <w:rPr>
          <w:sz w:val="22"/>
          <w:szCs w:val="22"/>
        </w:rPr>
        <w:t>Rol UWV tijdens wachttijd (</w:t>
      </w:r>
      <w:r w:rsidR="00AB1729">
        <w:rPr>
          <w:sz w:val="22"/>
          <w:szCs w:val="22"/>
        </w:rPr>
        <w:t>re-integratie</w:t>
      </w:r>
      <w:r>
        <w:rPr>
          <w:sz w:val="22"/>
          <w:szCs w:val="22"/>
        </w:rPr>
        <w:t>, subsidiemogelijkheden)</w:t>
      </w:r>
    </w:p>
    <w:p w14:paraId="74DA1E9F" w14:textId="15696B3F" w:rsidR="00233EE8" w:rsidRDefault="00233EE8" w:rsidP="00553FF3">
      <w:pPr>
        <w:pStyle w:val="Lijstalinea"/>
        <w:numPr>
          <w:ilvl w:val="0"/>
          <w:numId w:val="17"/>
        </w:numPr>
        <w:jc w:val="both"/>
        <w:rPr>
          <w:sz w:val="22"/>
          <w:szCs w:val="22"/>
        </w:rPr>
      </w:pPr>
      <w:r>
        <w:rPr>
          <w:sz w:val="22"/>
          <w:szCs w:val="22"/>
        </w:rPr>
        <w:t>De wia aanvraag, wachttijd, verlening, uitstel wia</w:t>
      </w:r>
    </w:p>
    <w:p w14:paraId="70E55C9A" w14:textId="77777777" w:rsidR="00233EE8" w:rsidRDefault="00233EE8" w:rsidP="00233EE8">
      <w:pPr>
        <w:pStyle w:val="Lijstalinea"/>
        <w:numPr>
          <w:ilvl w:val="0"/>
          <w:numId w:val="17"/>
        </w:numPr>
        <w:jc w:val="both"/>
        <w:rPr>
          <w:sz w:val="22"/>
          <w:szCs w:val="22"/>
        </w:rPr>
      </w:pPr>
      <w:r>
        <w:rPr>
          <w:sz w:val="22"/>
          <w:szCs w:val="22"/>
        </w:rPr>
        <w:t xml:space="preserve">Rol UWV bij einde wachttijd (riv toets) </w:t>
      </w:r>
    </w:p>
    <w:p w14:paraId="414BD64F" w14:textId="4DC332F3" w:rsidR="00233EE8" w:rsidRDefault="00233EE8" w:rsidP="00553FF3">
      <w:pPr>
        <w:pStyle w:val="Lijstalinea"/>
        <w:numPr>
          <w:ilvl w:val="0"/>
          <w:numId w:val="17"/>
        </w:numPr>
        <w:jc w:val="both"/>
        <w:rPr>
          <w:sz w:val="22"/>
          <w:szCs w:val="22"/>
        </w:rPr>
      </w:pPr>
      <w:r>
        <w:rPr>
          <w:sz w:val="22"/>
          <w:szCs w:val="22"/>
        </w:rPr>
        <w:t>De riv toets: wanneer wel/niet bevredigend resultaat</w:t>
      </w:r>
    </w:p>
    <w:p w14:paraId="697C0F20" w14:textId="5486729C" w:rsidR="00233EE8" w:rsidRDefault="00233EE8" w:rsidP="00553FF3">
      <w:pPr>
        <w:pStyle w:val="Lijstalinea"/>
        <w:numPr>
          <w:ilvl w:val="0"/>
          <w:numId w:val="17"/>
        </w:numPr>
        <w:jc w:val="both"/>
        <w:rPr>
          <w:sz w:val="22"/>
          <w:szCs w:val="22"/>
        </w:rPr>
      </w:pPr>
      <w:r>
        <w:rPr>
          <w:sz w:val="22"/>
          <w:szCs w:val="22"/>
        </w:rPr>
        <w:t xml:space="preserve">Werkwijzer poortwachter, voorbeelden </w:t>
      </w:r>
    </w:p>
    <w:p w14:paraId="7E1B4510" w14:textId="098FF9DF" w:rsidR="00233EE8" w:rsidRDefault="00233EE8" w:rsidP="00553FF3">
      <w:pPr>
        <w:pStyle w:val="Lijstalinea"/>
        <w:numPr>
          <w:ilvl w:val="0"/>
          <w:numId w:val="17"/>
        </w:numPr>
        <w:jc w:val="both"/>
        <w:rPr>
          <w:sz w:val="22"/>
          <w:szCs w:val="22"/>
        </w:rPr>
      </w:pPr>
      <w:r>
        <w:rPr>
          <w:sz w:val="22"/>
          <w:szCs w:val="22"/>
        </w:rPr>
        <w:t>Een paar begrippen</w:t>
      </w:r>
    </w:p>
    <w:p w14:paraId="3DA5BC6D" w14:textId="7E319B47" w:rsidR="00F97678" w:rsidRPr="00553FF3" w:rsidRDefault="00F97678" w:rsidP="0041039F">
      <w:pPr>
        <w:pStyle w:val="broodtekst"/>
        <w:rPr>
          <w:sz w:val="22"/>
          <w:szCs w:val="22"/>
          <w:lang w:bidi="or-IN"/>
        </w:rPr>
      </w:pPr>
    </w:p>
    <w:p w14:paraId="592467E0" w14:textId="77777777" w:rsidR="0041039F" w:rsidRPr="0041039F" w:rsidRDefault="0041039F" w:rsidP="0041039F">
      <w:pPr>
        <w:pStyle w:val="broodtekst"/>
        <w:rPr>
          <w:lang w:bidi="or-IN"/>
        </w:rPr>
      </w:pPr>
    </w:p>
    <w:p w14:paraId="160383F6" w14:textId="16079EB5" w:rsidR="00D41FE7" w:rsidRPr="00AB1729" w:rsidRDefault="00D41FE7" w:rsidP="00BD3181">
      <w:pPr>
        <w:pStyle w:val="kop2"/>
        <w:spacing w:line="260" w:lineRule="atLeast"/>
        <w:jc w:val="both"/>
        <w:rPr>
          <w:rFonts w:ascii="Arial" w:hAnsi="Arial" w:cs="Arial"/>
          <w:color w:val="000000" w:themeColor="text1"/>
          <w:sz w:val="28"/>
          <w:szCs w:val="28"/>
          <w:lang w:bidi="or-IN"/>
        </w:rPr>
      </w:pPr>
      <w:bookmarkStart w:id="8" w:name="_Toc503272439"/>
      <w:r w:rsidRPr="00AB1729">
        <w:rPr>
          <w:rFonts w:ascii="Arial" w:hAnsi="Arial" w:cs="Arial"/>
          <w:color w:val="000000" w:themeColor="text1"/>
          <w:sz w:val="28"/>
          <w:szCs w:val="28"/>
          <w:lang w:bidi="or-IN"/>
        </w:rPr>
        <w:t>Competenties voor Accreditatie</w:t>
      </w:r>
      <w:bookmarkEnd w:id="8"/>
    </w:p>
    <w:p w14:paraId="1FEA23B9" w14:textId="77777777" w:rsidR="002C62F9" w:rsidRPr="00C26C9F" w:rsidRDefault="002C62F9" w:rsidP="00D41FE7">
      <w:pPr>
        <w:autoSpaceDE w:val="0"/>
        <w:autoSpaceDN w:val="0"/>
        <w:adjustRightInd w:val="0"/>
        <w:spacing w:line="280" w:lineRule="atLeast"/>
        <w:jc w:val="both"/>
        <w:rPr>
          <w:rFonts w:cs="Arial"/>
          <w:color w:val="000000"/>
          <w:sz w:val="22"/>
          <w:szCs w:val="22"/>
          <w:lang w:eastAsia="nl-NL"/>
        </w:rPr>
      </w:pPr>
    </w:p>
    <w:p w14:paraId="74694240" w14:textId="59A737F4" w:rsidR="00D41FE7" w:rsidRPr="00C26C9F" w:rsidRDefault="00553FF3" w:rsidP="0053211C">
      <w:pPr>
        <w:pStyle w:val="broodtekst"/>
        <w:numPr>
          <w:ilvl w:val="0"/>
          <w:numId w:val="10"/>
        </w:numPr>
        <w:spacing w:line="240" w:lineRule="auto"/>
        <w:jc w:val="both"/>
        <w:rPr>
          <w:rFonts w:cs="Arial"/>
          <w:sz w:val="22"/>
          <w:szCs w:val="22"/>
        </w:rPr>
      </w:pPr>
      <w:r>
        <w:rPr>
          <w:rFonts w:cs="Arial"/>
          <w:color w:val="000000"/>
          <w:sz w:val="22"/>
          <w:szCs w:val="22"/>
          <w:lang w:eastAsia="nl-NL"/>
        </w:rPr>
        <w:t>Communicatie</w:t>
      </w:r>
      <w:r>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D41FE7" w:rsidRPr="00C26C9F">
        <w:rPr>
          <w:rFonts w:cs="Arial"/>
          <w:color w:val="000000"/>
          <w:sz w:val="22"/>
          <w:szCs w:val="22"/>
          <w:lang w:eastAsia="nl-NL"/>
        </w:rPr>
        <w:tab/>
      </w:r>
      <w:r w:rsidR="00C26C9F">
        <w:rPr>
          <w:rFonts w:cs="Arial"/>
          <w:color w:val="000000"/>
          <w:sz w:val="22"/>
          <w:szCs w:val="22"/>
          <w:lang w:eastAsia="nl-NL"/>
        </w:rPr>
        <w:tab/>
      </w:r>
      <w:r w:rsidR="0041039F">
        <w:rPr>
          <w:rFonts w:cs="Arial"/>
          <w:color w:val="000000"/>
          <w:sz w:val="22"/>
          <w:szCs w:val="22"/>
          <w:lang w:eastAsia="nl-NL"/>
        </w:rPr>
        <w:t>2</w:t>
      </w:r>
      <w:r w:rsidR="00D41FE7" w:rsidRPr="00C26C9F">
        <w:rPr>
          <w:rFonts w:cs="Arial"/>
          <w:color w:val="000000"/>
          <w:sz w:val="22"/>
          <w:szCs w:val="22"/>
          <w:lang w:eastAsia="nl-NL"/>
        </w:rPr>
        <w:t>0 %</w:t>
      </w:r>
    </w:p>
    <w:p w14:paraId="051F8D7C" w14:textId="7241A3C8" w:rsidR="00D41FE7" w:rsidRPr="00C26C9F" w:rsidRDefault="00553FF3" w:rsidP="0053211C">
      <w:pPr>
        <w:pStyle w:val="broodtekst"/>
        <w:numPr>
          <w:ilvl w:val="0"/>
          <w:numId w:val="10"/>
        </w:numPr>
        <w:spacing w:line="240" w:lineRule="auto"/>
        <w:jc w:val="both"/>
        <w:rPr>
          <w:rFonts w:cs="Arial"/>
          <w:sz w:val="22"/>
          <w:szCs w:val="22"/>
        </w:rPr>
      </w:pPr>
      <w:r>
        <w:rPr>
          <w:rFonts w:cs="Arial"/>
          <w:sz w:val="22"/>
          <w:szCs w:val="22"/>
        </w:rPr>
        <w:t>Samenwerking</w:t>
      </w:r>
      <w:r>
        <w:rPr>
          <w:rFonts w:cs="Arial"/>
          <w:sz w:val="22"/>
          <w:szCs w:val="22"/>
        </w:rPr>
        <w:tab/>
      </w:r>
      <w:r>
        <w:rPr>
          <w:rFonts w:cs="Arial"/>
          <w:sz w:val="22"/>
          <w:szCs w:val="22"/>
        </w:rPr>
        <w:tab/>
      </w:r>
      <w:r w:rsidR="0041039F">
        <w:rPr>
          <w:rFonts w:cs="Arial"/>
          <w:sz w:val="22"/>
          <w:szCs w:val="22"/>
        </w:rPr>
        <w:tab/>
      </w:r>
      <w:r w:rsidR="00DE2D21" w:rsidRPr="00C26C9F">
        <w:rPr>
          <w:rFonts w:cs="Arial"/>
          <w:sz w:val="22"/>
          <w:szCs w:val="22"/>
        </w:rPr>
        <w:tab/>
      </w:r>
      <w:r w:rsidR="00C26C9F">
        <w:rPr>
          <w:rFonts w:cs="Arial"/>
          <w:sz w:val="22"/>
          <w:szCs w:val="22"/>
        </w:rPr>
        <w:tab/>
      </w:r>
      <w:r w:rsidR="0041039F">
        <w:rPr>
          <w:rFonts w:cs="Arial"/>
          <w:sz w:val="22"/>
          <w:szCs w:val="22"/>
        </w:rPr>
        <w:t>2</w:t>
      </w:r>
      <w:r w:rsidR="00A23D5F" w:rsidRPr="00C26C9F">
        <w:rPr>
          <w:rFonts w:cs="Arial"/>
          <w:sz w:val="22"/>
          <w:szCs w:val="22"/>
        </w:rPr>
        <w:t>0</w:t>
      </w:r>
      <w:r w:rsidR="00D41FE7" w:rsidRPr="00C26C9F">
        <w:rPr>
          <w:rFonts w:cs="Arial"/>
          <w:sz w:val="22"/>
          <w:szCs w:val="22"/>
        </w:rPr>
        <w:t xml:space="preserve"> %</w:t>
      </w:r>
    </w:p>
    <w:p w14:paraId="3D577B2D" w14:textId="257FE48C" w:rsidR="00B02011" w:rsidRPr="00F97678" w:rsidRDefault="00553FF3" w:rsidP="0053211C">
      <w:pPr>
        <w:pStyle w:val="broodtekst"/>
        <w:numPr>
          <w:ilvl w:val="0"/>
          <w:numId w:val="10"/>
        </w:numPr>
        <w:tabs>
          <w:tab w:val="left" w:pos="0"/>
        </w:tabs>
        <w:spacing w:line="260" w:lineRule="atLeast"/>
        <w:jc w:val="both"/>
        <w:rPr>
          <w:rFonts w:ascii="Arial" w:hAnsi="Arial" w:cs="Arial"/>
          <w:sz w:val="22"/>
          <w:szCs w:val="22"/>
          <w:lang w:bidi="or-IN"/>
        </w:rPr>
      </w:pPr>
      <w:r>
        <w:rPr>
          <w:rFonts w:cs="Arial"/>
          <w:sz w:val="22"/>
          <w:szCs w:val="22"/>
        </w:rPr>
        <w:t>Kennis en wetenschap</w:t>
      </w:r>
      <w:r>
        <w:rPr>
          <w:rFonts w:cs="Arial"/>
          <w:sz w:val="22"/>
          <w:szCs w:val="22"/>
        </w:rPr>
        <w:tab/>
      </w:r>
      <w:r w:rsidR="0041039F">
        <w:rPr>
          <w:rFonts w:cs="Arial"/>
          <w:sz w:val="22"/>
          <w:szCs w:val="22"/>
        </w:rPr>
        <w:tab/>
      </w:r>
      <w:r w:rsidR="0041039F">
        <w:rPr>
          <w:rFonts w:cs="Arial"/>
          <w:sz w:val="22"/>
          <w:szCs w:val="22"/>
        </w:rPr>
        <w:tab/>
      </w:r>
      <w:r w:rsidR="0041039F">
        <w:rPr>
          <w:rFonts w:cs="Arial"/>
          <w:sz w:val="22"/>
          <w:szCs w:val="22"/>
        </w:rPr>
        <w:tab/>
        <w:t>6</w:t>
      </w:r>
      <w:r w:rsidR="00A23D5F" w:rsidRPr="00C26C9F">
        <w:rPr>
          <w:rFonts w:cs="Arial"/>
          <w:sz w:val="22"/>
          <w:szCs w:val="22"/>
        </w:rPr>
        <w:t>0</w:t>
      </w:r>
      <w:r w:rsidR="00D41FE7" w:rsidRPr="00C26C9F">
        <w:rPr>
          <w:rFonts w:cs="Arial"/>
          <w:sz w:val="22"/>
          <w:szCs w:val="22"/>
        </w:rPr>
        <w:t xml:space="preserve"> %</w:t>
      </w:r>
    </w:p>
    <w:p w14:paraId="201A9967" w14:textId="77777777" w:rsidR="00F97678" w:rsidRDefault="00F97678" w:rsidP="00F97678">
      <w:pPr>
        <w:pStyle w:val="broodtekst"/>
        <w:tabs>
          <w:tab w:val="left" w:pos="0"/>
        </w:tabs>
        <w:spacing w:line="260" w:lineRule="atLeast"/>
        <w:ind w:left="720"/>
        <w:jc w:val="both"/>
        <w:rPr>
          <w:rFonts w:ascii="Arial" w:hAnsi="Arial" w:cs="Arial"/>
          <w:sz w:val="22"/>
          <w:szCs w:val="22"/>
          <w:lang w:bidi="or-IN"/>
        </w:rPr>
      </w:pPr>
    </w:p>
    <w:p w14:paraId="5E1477BE" w14:textId="77777777" w:rsidR="00BD3181" w:rsidRPr="00BD3181" w:rsidRDefault="00BD3181" w:rsidP="00BD3181">
      <w:pPr>
        <w:pStyle w:val="broodtekst"/>
        <w:rPr>
          <w:lang w:bidi="or-IN"/>
        </w:rPr>
      </w:pPr>
    </w:p>
    <w:p w14:paraId="104306F3" w14:textId="71F39EE2" w:rsidR="00BD3181" w:rsidRDefault="009636CC" w:rsidP="00F30E73">
      <w:pPr>
        <w:pStyle w:val="kop2"/>
        <w:spacing w:line="260" w:lineRule="atLeast"/>
        <w:rPr>
          <w:rFonts w:ascii="Arial" w:hAnsi="Arial" w:cs="Arial"/>
          <w:color w:val="002060"/>
          <w:sz w:val="28"/>
          <w:szCs w:val="28"/>
          <w:lang w:bidi="or-IN"/>
        </w:rPr>
      </w:pPr>
      <w:r>
        <w:rPr>
          <w:rFonts w:ascii="Arial" w:hAnsi="Arial" w:cs="Arial"/>
          <w:color w:val="002060"/>
          <w:sz w:val="28"/>
          <w:szCs w:val="28"/>
          <w:lang w:bidi="or-IN"/>
        </w:rPr>
        <w:t xml:space="preserve"> </w:t>
      </w:r>
      <w:bookmarkStart w:id="9" w:name="_Toc503272440"/>
      <w:r w:rsidR="00BD3181" w:rsidRPr="009636CC">
        <w:rPr>
          <w:rFonts w:ascii="Arial" w:hAnsi="Arial" w:cs="Arial"/>
          <w:color w:val="auto"/>
          <w:sz w:val="28"/>
          <w:szCs w:val="28"/>
          <w:lang w:bidi="or-IN"/>
        </w:rPr>
        <w:t>Docent</w:t>
      </w:r>
      <w:bookmarkStart w:id="10" w:name="_GoBack"/>
      <w:bookmarkEnd w:id="9"/>
      <w:bookmarkEnd w:id="10"/>
    </w:p>
    <w:p w14:paraId="74FB90ED" w14:textId="6AB8A09D" w:rsidR="00711185" w:rsidRDefault="00711185" w:rsidP="00711185">
      <w:pPr>
        <w:pStyle w:val="broodtekst"/>
        <w:rPr>
          <w:lang w:bidi="or-IN"/>
        </w:rPr>
      </w:pPr>
    </w:p>
    <w:p w14:paraId="1AF617DD" w14:textId="5FC332FC" w:rsidR="00711185" w:rsidRPr="00711185" w:rsidRDefault="001776C2" w:rsidP="001776C2">
      <w:pPr>
        <w:pStyle w:val="broodtekst"/>
        <w:spacing w:line="240" w:lineRule="atLeast"/>
        <w:jc w:val="both"/>
        <w:rPr>
          <w:sz w:val="22"/>
          <w:szCs w:val="22"/>
          <w:lang w:bidi="or-IN"/>
        </w:rPr>
      </w:pPr>
      <w:r>
        <w:rPr>
          <w:sz w:val="22"/>
          <w:szCs w:val="22"/>
          <w:lang w:bidi="or-IN"/>
        </w:rPr>
        <w:t>Als docent treedt</w:t>
      </w:r>
      <w:r w:rsidR="00155063">
        <w:rPr>
          <w:sz w:val="22"/>
          <w:szCs w:val="22"/>
          <w:lang w:bidi="or-IN"/>
        </w:rPr>
        <w:t xml:space="preserve"> op</w:t>
      </w:r>
      <w:r w:rsidR="00711185" w:rsidRPr="00711185">
        <w:rPr>
          <w:sz w:val="22"/>
          <w:szCs w:val="22"/>
          <w:lang w:bidi="or-IN"/>
        </w:rPr>
        <w:t>:</w:t>
      </w:r>
    </w:p>
    <w:p w14:paraId="6DFE3E5E" w14:textId="54A6639D" w:rsidR="00711185" w:rsidRPr="00711185" w:rsidRDefault="009636CC" w:rsidP="00711185">
      <w:pPr>
        <w:numPr>
          <w:ilvl w:val="0"/>
          <w:numId w:val="18"/>
        </w:numPr>
        <w:spacing w:line="240" w:lineRule="atLeast"/>
        <w:jc w:val="both"/>
        <w:outlineLvl w:val="0"/>
        <w:rPr>
          <w:sz w:val="22"/>
          <w:szCs w:val="22"/>
        </w:rPr>
      </w:pPr>
      <w:r>
        <w:rPr>
          <w:sz w:val="22"/>
          <w:szCs w:val="22"/>
        </w:rPr>
        <w:t>arbeidsdeskundige</w:t>
      </w:r>
    </w:p>
    <w:p w14:paraId="664427A3" w14:textId="77777777" w:rsidR="00155063" w:rsidRDefault="00155063" w:rsidP="00711185">
      <w:pPr>
        <w:spacing w:line="240" w:lineRule="atLeast"/>
        <w:jc w:val="both"/>
        <w:outlineLvl w:val="0"/>
        <w:rPr>
          <w:sz w:val="22"/>
          <w:szCs w:val="22"/>
        </w:rPr>
      </w:pPr>
    </w:p>
    <w:p w14:paraId="09600454" w14:textId="77777777" w:rsidR="00231AC7" w:rsidRDefault="00231AC7" w:rsidP="00BD3181">
      <w:pPr>
        <w:pStyle w:val="broodtekst"/>
        <w:rPr>
          <w:lang w:bidi="or-IN"/>
        </w:rPr>
      </w:pPr>
    </w:p>
    <w:tbl>
      <w:tblPr>
        <w:tblStyle w:val="Tabelraster"/>
        <w:tblW w:w="0" w:type="auto"/>
        <w:tblLook w:val="04A0" w:firstRow="1" w:lastRow="0" w:firstColumn="1" w:lastColumn="0" w:noHBand="0" w:noVBand="1"/>
      </w:tblPr>
      <w:tblGrid>
        <w:gridCol w:w="4247"/>
        <w:gridCol w:w="4248"/>
      </w:tblGrid>
      <w:tr w:rsidR="00B96DFC" w14:paraId="2AD921AD" w14:textId="77777777" w:rsidTr="00BD3181">
        <w:tc>
          <w:tcPr>
            <w:tcW w:w="4247" w:type="dxa"/>
          </w:tcPr>
          <w:p w14:paraId="3AFA39FD" w14:textId="627C1AED" w:rsidR="00B96DFC" w:rsidRDefault="00B96DFC" w:rsidP="00BD3181">
            <w:pPr>
              <w:pStyle w:val="broodtekst"/>
              <w:rPr>
                <w:lang w:bidi="or-IN"/>
              </w:rPr>
            </w:pPr>
          </w:p>
          <w:p w14:paraId="3084166A" w14:textId="2E2B233E" w:rsidR="00EE2546" w:rsidRDefault="00AB1729" w:rsidP="00BD3181">
            <w:pPr>
              <w:pStyle w:val="broodtekst"/>
              <w:rPr>
                <w:lang w:bidi="or-IN"/>
              </w:rPr>
            </w:pPr>
            <w:r w:rsidRPr="00AB1729">
              <w:rPr>
                <w:noProof/>
                <w:lang w:eastAsia="nl-NL"/>
              </w:rPr>
              <w:drawing>
                <wp:inline distT="0" distB="0" distL="0" distR="0" wp14:anchorId="10442582" wp14:editId="3B2425F2">
                  <wp:extent cx="2142176" cy="2145531"/>
                  <wp:effectExtent l="0" t="0" r="0" b="7620"/>
                  <wp:docPr id="4" name="Afbeelding 4" descr="H:\bestanden van sanne HCC\Sanne\foto's sanne\headshot san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estanden van sanne HCC\Sanne\foto's sanne\headshot sann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55782" cy="2159158"/>
                          </a:xfrm>
                          <a:prstGeom prst="rect">
                            <a:avLst/>
                          </a:prstGeom>
                          <a:noFill/>
                          <a:ln>
                            <a:noFill/>
                          </a:ln>
                        </pic:spPr>
                      </pic:pic>
                    </a:graphicData>
                  </a:graphic>
                </wp:inline>
              </w:drawing>
            </w:r>
          </w:p>
          <w:p w14:paraId="7BB8DA45" w14:textId="50D1EED4" w:rsidR="00BD3181" w:rsidRDefault="00B96DFC" w:rsidP="00BD3181">
            <w:pPr>
              <w:pStyle w:val="broodtekst"/>
              <w:rPr>
                <w:lang w:bidi="or-IN"/>
              </w:rPr>
            </w:pPr>
            <w:r>
              <w:rPr>
                <w:lang w:bidi="or-IN"/>
              </w:rPr>
              <w:t>Sanne Besteman</w:t>
            </w:r>
          </w:p>
        </w:tc>
        <w:tc>
          <w:tcPr>
            <w:tcW w:w="4248" w:type="dxa"/>
          </w:tcPr>
          <w:p w14:paraId="0E1B82BE" w14:textId="74D08443" w:rsidR="005A49F7" w:rsidRDefault="005A49F7" w:rsidP="00BD3181">
            <w:pPr>
              <w:pStyle w:val="broodtekst"/>
              <w:rPr>
                <w:lang w:bidi="or-IN"/>
              </w:rPr>
            </w:pPr>
            <w:r>
              <w:rPr>
                <w:lang w:bidi="or-IN"/>
              </w:rPr>
              <w:t xml:space="preserve">Sanne Besteman is </w:t>
            </w:r>
            <w:r w:rsidR="00AB1729">
              <w:rPr>
                <w:lang w:bidi="or-IN"/>
              </w:rPr>
              <w:t xml:space="preserve">gecertificeerd register </w:t>
            </w:r>
            <w:r>
              <w:rPr>
                <w:lang w:bidi="or-IN"/>
              </w:rPr>
              <w:t>arbeidsdeskundige bij</w:t>
            </w:r>
            <w:r w:rsidR="00166D16">
              <w:rPr>
                <w:lang w:bidi="or-IN"/>
              </w:rPr>
              <w:t xml:space="preserve"> HumanCapitalCare</w:t>
            </w:r>
            <w:r w:rsidR="0073143D">
              <w:rPr>
                <w:lang w:bidi="or-IN"/>
              </w:rPr>
              <w:t>.</w:t>
            </w:r>
            <w:r>
              <w:rPr>
                <w:lang w:bidi="or-IN"/>
              </w:rPr>
              <w:t xml:space="preserve"> </w:t>
            </w:r>
          </w:p>
          <w:p w14:paraId="7D9A7DCD" w14:textId="569D0119" w:rsidR="00F97678" w:rsidRDefault="005A49F7" w:rsidP="00BD3181">
            <w:pPr>
              <w:pStyle w:val="broodtekst"/>
              <w:rPr>
                <w:lang w:bidi="or-IN"/>
              </w:rPr>
            </w:pPr>
            <w:r>
              <w:rPr>
                <w:lang w:bidi="or-IN"/>
              </w:rPr>
              <w:t>Zij is tevens docent bij Scolea, opleiding voor verzuim, arbeidsongeschiktheid en re-integratievraagstukken.</w:t>
            </w:r>
          </w:p>
        </w:tc>
      </w:tr>
    </w:tbl>
    <w:p w14:paraId="41DFBF9E" w14:textId="4C77A6F8" w:rsidR="00813984" w:rsidRDefault="00813984" w:rsidP="00D36024">
      <w:pPr>
        <w:spacing w:line="240" w:lineRule="atLeast"/>
        <w:jc w:val="both"/>
        <w:outlineLvl w:val="0"/>
        <w:rPr>
          <w:sz w:val="22"/>
          <w:szCs w:val="22"/>
        </w:rPr>
      </w:pPr>
    </w:p>
    <w:p w14:paraId="601D4ED4" w14:textId="75674E19" w:rsidR="00C42509" w:rsidRPr="00AB1729" w:rsidRDefault="00C42509" w:rsidP="00BD3181">
      <w:pPr>
        <w:pStyle w:val="kop2"/>
        <w:spacing w:line="260" w:lineRule="atLeast"/>
        <w:rPr>
          <w:rFonts w:ascii="Arial" w:hAnsi="Arial" w:cs="Arial"/>
          <w:color w:val="000000" w:themeColor="text1"/>
          <w:sz w:val="28"/>
          <w:szCs w:val="28"/>
          <w:lang w:bidi="or-IN"/>
        </w:rPr>
      </w:pPr>
      <w:bookmarkStart w:id="11" w:name="_Toc503272441"/>
      <w:r w:rsidRPr="00AB1729">
        <w:rPr>
          <w:rFonts w:ascii="Arial" w:hAnsi="Arial" w:cs="Arial"/>
          <w:color w:val="000000" w:themeColor="text1"/>
          <w:sz w:val="28"/>
          <w:szCs w:val="28"/>
          <w:lang w:bidi="or-IN"/>
        </w:rPr>
        <w:t>Organisatie en Programmacommissie</w:t>
      </w:r>
      <w:bookmarkEnd w:id="11"/>
    </w:p>
    <w:p w14:paraId="5F6600EB" w14:textId="77777777" w:rsidR="00C42509" w:rsidRPr="00563330" w:rsidRDefault="00C42509" w:rsidP="00C42509">
      <w:pPr>
        <w:pStyle w:val="broodtekst"/>
        <w:rPr>
          <w:rFonts w:ascii="Arial" w:hAnsi="Arial" w:cs="Arial"/>
          <w:lang w:bidi="or-IN"/>
        </w:rPr>
      </w:pPr>
    </w:p>
    <w:p w14:paraId="673E1268" w14:textId="7F6F221B" w:rsidR="00C42509" w:rsidRPr="00C26C9F" w:rsidRDefault="00C42509" w:rsidP="00C42509">
      <w:pPr>
        <w:pStyle w:val="broodtekst"/>
        <w:spacing w:line="280" w:lineRule="atLeast"/>
        <w:jc w:val="both"/>
        <w:rPr>
          <w:rFonts w:cs="Arial"/>
          <w:sz w:val="22"/>
          <w:szCs w:val="22"/>
        </w:rPr>
      </w:pPr>
      <w:r w:rsidRPr="00C26C9F">
        <w:rPr>
          <w:rFonts w:cs="Arial"/>
          <w:sz w:val="22"/>
          <w:szCs w:val="22"/>
        </w:rPr>
        <w:t>De organisatie- en progr</w:t>
      </w:r>
      <w:r w:rsidR="00BD3181">
        <w:rPr>
          <w:rFonts w:cs="Arial"/>
          <w:sz w:val="22"/>
          <w:szCs w:val="22"/>
        </w:rPr>
        <w:t>ammacommissie voor deze cursus</w:t>
      </w:r>
      <w:r w:rsidRPr="00C26C9F">
        <w:rPr>
          <w:rFonts w:cs="Arial"/>
          <w:sz w:val="22"/>
          <w:szCs w:val="22"/>
        </w:rPr>
        <w:t xml:space="preserve"> bestaat uit:</w:t>
      </w:r>
    </w:p>
    <w:p w14:paraId="53551438" w14:textId="77777777" w:rsidR="002C62F9" w:rsidRPr="00C26C9F" w:rsidRDefault="002C62F9" w:rsidP="00C42509">
      <w:pPr>
        <w:pStyle w:val="broodtekst"/>
        <w:spacing w:line="280" w:lineRule="atLeast"/>
        <w:jc w:val="both"/>
        <w:rPr>
          <w:rFonts w:ascii="Arial" w:hAnsi="Arial" w:cs="Arial"/>
          <w:sz w:val="22"/>
          <w:szCs w:val="22"/>
        </w:rPr>
      </w:pPr>
    </w:p>
    <w:p w14:paraId="5CAB1149" w14:textId="77777777" w:rsidR="00C42509" w:rsidRPr="00563330" w:rsidRDefault="00C42509" w:rsidP="00C42509">
      <w:pPr>
        <w:pStyle w:val="broodtekst"/>
        <w:spacing w:line="280" w:lineRule="atLeast"/>
        <w:jc w:val="both"/>
        <w:rPr>
          <w:rFonts w:ascii="Arial" w:hAnsi="Arial" w:cs="Arial"/>
          <w:sz w:val="22"/>
          <w:szCs w:val="22"/>
        </w:rPr>
      </w:pPr>
    </w:p>
    <w:tbl>
      <w:tblPr>
        <w:tblW w:w="8613" w:type="dxa"/>
        <w:tblBorders>
          <w:insideH w:val="single" w:sz="4" w:space="0" w:color="00B0F0"/>
        </w:tblBorders>
        <w:tblCellMar>
          <w:bottom w:w="113" w:type="dxa"/>
        </w:tblCellMar>
        <w:tblLook w:val="00A0" w:firstRow="1" w:lastRow="0" w:firstColumn="1" w:lastColumn="0" w:noHBand="0" w:noVBand="0"/>
      </w:tblPr>
      <w:tblGrid>
        <w:gridCol w:w="3261"/>
        <w:gridCol w:w="5244"/>
        <w:gridCol w:w="108"/>
      </w:tblGrid>
      <w:tr w:rsidR="00C42509" w:rsidRPr="00563330" w14:paraId="4E15D9EE" w14:textId="77777777" w:rsidTr="002F20F2">
        <w:trPr>
          <w:gridAfter w:val="1"/>
          <w:wAfter w:w="108" w:type="dxa"/>
        </w:trPr>
        <w:tc>
          <w:tcPr>
            <w:tcW w:w="3261" w:type="dxa"/>
            <w:shd w:val="clear" w:color="auto" w:fill="00B050"/>
          </w:tcPr>
          <w:p w14:paraId="29C30C0A"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Naam</w:t>
            </w:r>
          </w:p>
        </w:tc>
        <w:tc>
          <w:tcPr>
            <w:tcW w:w="5244" w:type="dxa"/>
            <w:shd w:val="clear" w:color="auto" w:fill="00B050"/>
          </w:tcPr>
          <w:p w14:paraId="3AB1B267" w14:textId="77777777" w:rsidR="00C42509" w:rsidRPr="00563330" w:rsidRDefault="00C42509" w:rsidP="00166D16">
            <w:pPr>
              <w:pStyle w:val="broodtekst"/>
              <w:spacing w:line="280" w:lineRule="atLeast"/>
              <w:jc w:val="both"/>
              <w:rPr>
                <w:rFonts w:ascii="Arial" w:hAnsi="Arial" w:cs="Arial"/>
                <w:b/>
                <w:color w:val="FFFFFF" w:themeColor="background1"/>
                <w:sz w:val="22"/>
                <w:szCs w:val="22"/>
              </w:rPr>
            </w:pPr>
            <w:r w:rsidRPr="00563330">
              <w:rPr>
                <w:rFonts w:ascii="Arial" w:hAnsi="Arial" w:cs="Arial"/>
                <w:b/>
                <w:color w:val="FFFFFF" w:themeColor="background1"/>
                <w:sz w:val="22"/>
                <w:szCs w:val="22"/>
              </w:rPr>
              <w:t>Functie</w:t>
            </w:r>
          </w:p>
        </w:tc>
      </w:tr>
      <w:tr w:rsidR="00AF7D24" w:rsidRPr="00563330" w14:paraId="38BE4FE7" w14:textId="77777777" w:rsidTr="002F20F2">
        <w:trPr>
          <w:trHeight w:val="567"/>
        </w:trPr>
        <w:tc>
          <w:tcPr>
            <w:tcW w:w="3261" w:type="dxa"/>
            <w:vAlign w:val="center"/>
          </w:tcPr>
          <w:p w14:paraId="5DD21140" w14:textId="4193D3F8" w:rsidR="00AF7D24" w:rsidRPr="00C26C9F" w:rsidRDefault="00711185" w:rsidP="0053211C">
            <w:pPr>
              <w:pStyle w:val="broodtekst"/>
              <w:numPr>
                <w:ilvl w:val="0"/>
                <w:numId w:val="11"/>
              </w:numPr>
              <w:spacing w:line="280" w:lineRule="atLeast"/>
              <w:rPr>
                <w:rFonts w:cs="Arial"/>
                <w:sz w:val="22"/>
                <w:szCs w:val="22"/>
              </w:rPr>
            </w:pPr>
            <w:r>
              <w:rPr>
                <w:rFonts w:cs="Arial"/>
                <w:sz w:val="22"/>
                <w:szCs w:val="22"/>
              </w:rPr>
              <w:t>Sanne Besteman</w:t>
            </w:r>
          </w:p>
        </w:tc>
        <w:tc>
          <w:tcPr>
            <w:tcW w:w="5352" w:type="dxa"/>
            <w:gridSpan w:val="2"/>
            <w:vAlign w:val="center"/>
          </w:tcPr>
          <w:p w14:paraId="5EECAD39" w14:textId="218265D8" w:rsidR="00AF7D24" w:rsidRPr="00C26C9F" w:rsidRDefault="00233EE8" w:rsidP="00166D16">
            <w:pPr>
              <w:pStyle w:val="broodtekst"/>
              <w:spacing w:line="240" w:lineRule="auto"/>
              <w:jc w:val="both"/>
              <w:rPr>
                <w:rFonts w:cs="Arial"/>
                <w:sz w:val="22"/>
                <w:szCs w:val="22"/>
              </w:rPr>
            </w:pPr>
            <w:r>
              <w:rPr>
                <w:rFonts w:cs="Arial"/>
                <w:sz w:val="22"/>
                <w:szCs w:val="22"/>
              </w:rPr>
              <w:t>Gecertificeerd r</w:t>
            </w:r>
            <w:r w:rsidR="00711185">
              <w:rPr>
                <w:rFonts w:cs="Arial"/>
                <w:sz w:val="22"/>
                <w:szCs w:val="22"/>
              </w:rPr>
              <w:t>egister arbeidsdeskundige</w:t>
            </w:r>
            <w:r w:rsidR="00166D16">
              <w:rPr>
                <w:rFonts w:cs="Arial"/>
                <w:sz w:val="22"/>
                <w:szCs w:val="22"/>
              </w:rPr>
              <w:t xml:space="preserve"> HumanCapitalCare</w:t>
            </w:r>
            <w:r w:rsidR="00CD00AC">
              <w:rPr>
                <w:rFonts w:cs="Arial"/>
                <w:sz w:val="22"/>
                <w:szCs w:val="22"/>
              </w:rPr>
              <w:t>; docente Scolea</w:t>
            </w:r>
          </w:p>
        </w:tc>
      </w:tr>
      <w:tr w:rsidR="00C42509" w:rsidRPr="00563330" w14:paraId="1981B57D" w14:textId="77777777" w:rsidTr="002F20F2">
        <w:trPr>
          <w:gridAfter w:val="1"/>
          <w:wAfter w:w="108" w:type="dxa"/>
          <w:trHeight w:val="567"/>
        </w:trPr>
        <w:tc>
          <w:tcPr>
            <w:tcW w:w="3261" w:type="dxa"/>
            <w:vAlign w:val="center"/>
          </w:tcPr>
          <w:p w14:paraId="2E031ADD" w14:textId="6F5455E6" w:rsidR="00C42509" w:rsidRPr="00C26C9F" w:rsidRDefault="00AF7D24" w:rsidP="0053211C">
            <w:pPr>
              <w:pStyle w:val="broodtekst"/>
              <w:numPr>
                <w:ilvl w:val="0"/>
                <w:numId w:val="11"/>
              </w:numPr>
              <w:spacing w:line="280" w:lineRule="atLeast"/>
              <w:rPr>
                <w:rFonts w:cs="Arial"/>
                <w:sz w:val="22"/>
                <w:szCs w:val="22"/>
              </w:rPr>
            </w:pPr>
            <w:r w:rsidRPr="00C26C9F">
              <w:rPr>
                <w:rFonts w:cs="Arial"/>
                <w:sz w:val="22"/>
                <w:szCs w:val="22"/>
              </w:rPr>
              <w:t>Truus van Amerongen</w:t>
            </w:r>
          </w:p>
        </w:tc>
        <w:tc>
          <w:tcPr>
            <w:tcW w:w="5244" w:type="dxa"/>
            <w:vAlign w:val="center"/>
          </w:tcPr>
          <w:p w14:paraId="482A4ABB" w14:textId="2DEAE613" w:rsidR="00C42509" w:rsidRPr="00C26C9F" w:rsidRDefault="00325C7E" w:rsidP="00231AC7">
            <w:pPr>
              <w:pStyle w:val="broodtekst"/>
              <w:spacing w:line="240" w:lineRule="auto"/>
              <w:jc w:val="both"/>
              <w:rPr>
                <w:rFonts w:cs="Arial"/>
                <w:sz w:val="22"/>
                <w:szCs w:val="22"/>
              </w:rPr>
            </w:pPr>
            <w:r w:rsidRPr="00C26C9F">
              <w:rPr>
                <w:rFonts w:cs="Arial"/>
                <w:sz w:val="22"/>
                <w:szCs w:val="22"/>
              </w:rPr>
              <w:t xml:space="preserve">Directeur medische zaken ArboNed; </w:t>
            </w:r>
            <w:r w:rsidR="00BD3181">
              <w:rPr>
                <w:rFonts w:cs="Arial"/>
                <w:sz w:val="22"/>
                <w:szCs w:val="22"/>
              </w:rPr>
              <w:t>bedrijfsarts HumanCapitalCare</w:t>
            </w:r>
            <w:r w:rsidR="00C42509" w:rsidRPr="00C26C9F">
              <w:rPr>
                <w:rFonts w:cs="Arial"/>
                <w:sz w:val="22"/>
                <w:szCs w:val="22"/>
              </w:rPr>
              <w:t xml:space="preserve">; Dean HumanTotalCare </w:t>
            </w:r>
            <w:r w:rsidR="00C42509" w:rsidRPr="00C26C9F">
              <w:rPr>
                <w:rFonts w:cs="Arial"/>
                <w:i/>
                <w:sz w:val="22"/>
                <w:szCs w:val="22"/>
              </w:rPr>
              <w:t>my</w:t>
            </w:r>
            <w:r w:rsidR="00C42509" w:rsidRPr="00C26C9F">
              <w:rPr>
                <w:rFonts w:cs="Arial"/>
                <w:sz w:val="22"/>
                <w:szCs w:val="22"/>
              </w:rPr>
              <w:t>-academy; arts A&amp;G</w:t>
            </w:r>
            <w:r w:rsidR="00D4511A" w:rsidRPr="00C26C9F">
              <w:rPr>
                <w:rFonts w:cs="Arial"/>
                <w:sz w:val="22"/>
                <w:szCs w:val="22"/>
              </w:rPr>
              <w:t>;</w:t>
            </w:r>
            <w:r w:rsidR="00C42509" w:rsidRPr="00C26C9F">
              <w:rPr>
                <w:rFonts w:cs="Arial"/>
                <w:sz w:val="22"/>
                <w:szCs w:val="22"/>
              </w:rPr>
              <w:t>BIG-nummer: 89022421401</w:t>
            </w:r>
          </w:p>
        </w:tc>
      </w:tr>
      <w:tr w:rsidR="00C42509" w:rsidRPr="00563330" w14:paraId="3182BB40" w14:textId="77777777" w:rsidTr="002F20F2">
        <w:trPr>
          <w:gridAfter w:val="1"/>
          <w:wAfter w:w="108" w:type="dxa"/>
          <w:trHeight w:val="567"/>
        </w:trPr>
        <w:tc>
          <w:tcPr>
            <w:tcW w:w="3261" w:type="dxa"/>
            <w:vAlign w:val="center"/>
          </w:tcPr>
          <w:p w14:paraId="14F032D5" w14:textId="1FB91651" w:rsidR="00C42509" w:rsidRPr="00563330" w:rsidRDefault="00C42509" w:rsidP="003A5DCA">
            <w:pPr>
              <w:pStyle w:val="broodtekst"/>
              <w:spacing w:line="280" w:lineRule="atLeast"/>
              <w:rPr>
                <w:rFonts w:ascii="Arial" w:hAnsi="Arial" w:cs="Arial"/>
                <w:sz w:val="22"/>
                <w:szCs w:val="22"/>
              </w:rPr>
            </w:pPr>
          </w:p>
        </w:tc>
        <w:tc>
          <w:tcPr>
            <w:tcW w:w="5244" w:type="dxa"/>
            <w:vAlign w:val="center"/>
          </w:tcPr>
          <w:p w14:paraId="5DDAE4A7" w14:textId="1CD06391" w:rsidR="00C42509" w:rsidRPr="00563330" w:rsidRDefault="00C42509" w:rsidP="00166D16">
            <w:pPr>
              <w:pStyle w:val="broodtekst"/>
              <w:spacing w:line="280" w:lineRule="atLeast"/>
              <w:jc w:val="both"/>
              <w:rPr>
                <w:rFonts w:ascii="Arial" w:hAnsi="Arial" w:cs="Arial"/>
                <w:sz w:val="22"/>
                <w:szCs w:val="22"/>
              </w:rPr>
            </w:pPr>
          </w:p>
        </w:tc>
      </w:tr>
    </w:tbl>
    <w:p w14:paraId="7F566541" w14:textId="77777777" w:rsidR="00945B97" w:rsidRPr="00563330" w:rsidRDefault="00945B97" w:rsidP="00F30E73">
      <w:pPr>
        <w:pStyle w:val="broodtekst"/>
        <w:spacing w:line="260" w:lineRule="atLeast"/>
        <w:rPr>
          <w:rFonts w:ascii="Arial" w:hAnsi="Arial" w:cs="Arial"/>
          <w:sz w:val="22"/>
          <w:szCs w:val="22"/>
          <w:lang w:bidi="or-IN"/>
        </w:rPr>
      </w:pPr>
      <w:bookmarkStart w:id="12" w:name="_Toc354754318"/>
    </w:p>
    <w:p w14:paraId="30777B1B" w14:textId="7F20F5E3" w:rsidR="00945B97" w:rsidRPr="009636CC" w:rsidRDefault="00945B97" w:rsidP="00F30E73">
      <w:pPr>
        <w:pStyle w:val="kop2"/>
        <w:spacing w:line="260" w:lineRule="atLeast"/>
        <w:rPr>
          <w:rFonts w:ascii="Arial" w:hAnsi="Arial" w:cs="Arial"/>
          <w:color w:val="auto"/>
          <w:sz w:val="28"/>
          <w:szCs w:val="28"/>
          <w:lang w:bidi="or-IN"/>
        </w:rPr>
      </w:pPr>
      <w:bookmarkStart w:id="13" w:name="_Toc503272442"/>
      <w:r w:rsidRPr="009636CC">
        <w:rPr>
          <w:rFonts w:ascii="Arial" w:hAnsi="Arial" w:cs="Arial"/>
          <w:color w:val="auto"/>
          <w:sz w:val="28"/>
          <w:szCs w:val="28"/>
          <w:lang w:bidi="or-IN"/>
        </w:rPr>
        <w:t>Planning</w:t>
      </w:r>
      <w:bookmarkEnd w:id="12"/>
      <w:bookmarkEnd w:id="13"/>
    </w:p>
    <w:p w14:paraId="72BA8476" w14:textId="77777777" w:rsidR="00945B97" w:rsidRPr="00563330" w:rsidRDefault="00945B97" w:rsidP="00F30E73">
      <w:pPr>
        <w:pStyle w:val="broodtekst"/>
        <w:spacing w:line="260" w:lineRule="atLeast"/>
        <w:rPr>
          <w:rFonts w:ascii="Arial" w:hAnsi="Arial" w:cs="Arial"/>
          <w:sz w:val="22"/>
          <w:szCs w:val="22"/>
          <w:lang w:bidi="or-IN"/>
        </w:rPr>
      </w:pPr>
    </w:p>
    <w:p w14:paraId="493703E5" w14:textId="41030936" w:rsidR="00C42509" w:rsidRPr="00485A47" w:rsidRDefault="00231AC7" w:rsidP="00485A47">
      <w:pPr>
        <w:pStyle w:val="broodtekst"/>
        <w:spacing w:line="280" w:lineRule="atLeast"/>
        <w:jc w:val="both"/>
        <w:rPr>
          <w:rFonts w:cs="Arial"/>
          <w:sz w:val="22"/>
          <w:szCs w:val="22"/>
        </w:rPr>
      </w:pPr>
      <w:r>
        <w:rPr>
          <w:rFonts w:cs="Arial"/>
          <w:sz w:val="22"/>
          <w:szCs w:val="22"/>
        </w:rPr>
        <w:t>De ee</w:t>
      </w:r>
      <w:r w:rsidR="00711185">
        <w:rPr>
          <w:rFonts w:cs="Arial"/>
          <w:sz w:val="22"/>
          <w:szCs w:val="22"/>
        </w:rPr>
        <w:t xml:space="preserve">rste cursus </w:t>
      </w:r>
      <w:r w:rsidR="00406CFA">
        <w:rPr>
          <w:rFonts w:cs="Arial"/>
          <w:sz w:val="22"/>
          <w:szCs w:val="22"/>
        </w:rPr>
        <w:t>staat gepland op 6-3-2018</w:t>
      </w:r>
      <w:r w:rsidR="00A241FF">
        <w:rPr>
          <w:rFonts w:cs="Arial"/>
          <w:sz w:val="22"/>
          <w:szCs w:val="22"/>
        </w:rPr>
        <w:t xml:space="preserve"> </w:t>
      </w:r>
      <w:r w:rsidR="00233EE8">
        <w:rPr>
          <w:rFonts w:cs="Arial"/>
          <w:sz w:val="22"/>
          <w:szCs w:val="22"/>
        </w:rPr>
        <w:t xml:space="preserve">van 9.00 tot 13.00 uur </w:t>
      </w:r>
      <w:r>
        <w:rPr>
          <w:rFonts w:cs="Arial"/>
          <w:sz w:val="22"/>
          <w:szCs w:val="22"/>
        </w:rPr>
        <w:t>in Utrecht. Verdere data worden gepland.</w:t>
      </w:r>
      <w:r w:rsidR="003A5DCA" w:rsidRPr="00C26C9F">
        <w:rPr>
          <w:rFonts w:cs="Arial"/>
          <w:sz w:val="22"/>
          <w:szCs w:val="22"/>
        </w:rPr>
        <w:t xml:space="preserve"> </w:t>
      </w:r>
    </w:p>
    <w:p w14:paraId="5E9D3212" w14:textId="77777777" w:rsidR="00C42509" w:rsidRPr="00563330" w:rsidRDefault="00C42509" w:rsidP="00C42509">
      <w:pPr>
        <w:pStyle w:val="broodtekst"/>
        <w:spacing w:line="280" w:lineRule="atLeast"/>
        <w:jc w:val="both"/>
        <w:rPr>
          <w:rFonts w:ascii="Arial" w:hAnsi="Arial" w:cs="Arial"/>
          <w:sz w:val="18"/>
          <w:szCs w:val="18"/>
        </w:rPr>
      </w:pPr>
    </w:p>
    <w:p w14:paraId="646F3271" w14:textId="326887A5" w:rsidR="00C42509" w:rsidRPr="00563330" w:rsidRDefault="00C42509">
      <w:pPr>
        <w:spacing w:line="240" w:lineRule="auto"/>
        <w:rPr>
          <w:rFonts w:ascii="Arial" w:hAnsi="Arial" w:cs="Arial"/>
          <w:sz w:val="22"/>
          <w:szCs w:val="22"/>
          <w:lang w:bidi="or-IN"/>
        </w:rPr>
      </w:pPr>
    </w:p>
    <w:p w14:paraId="41CCC1DB" w14:textId="18A74069" w:rsidR="00B02011" w:rsidRPr="001D6F7A" w:rsidRDefault="001D6F7A" w:rsidP="007C4ECE">
      <w:pPr>
        <w:pStyle w:val="kop10"/>
        <w:framePr w:h="1242" w:hRule="exact" w:vSpace="0" w:wrap="notBeside" w:vAnchor="page" w:y="1422"/>
        <w:numPr>
          <w:ilvl w:val="0"/>
          <w:numId w:val="9"/>
        </w:numPr>
        <w:tabs>
          <w:tab w:val="clear" w:pos="510"/>
          <w:tab w:val="left" w:pos="567"/>
        </w:tabs>
        <w:spacing w:line="260" w:lineRule="atLeast"/>
        <w:rPr>
          <w:rFonts w:ascii="Arial" w:hAnsi="Arial" w:cs="Arial"/>
          <w:color w:val="00B050"/>
          <w:szCs w:val="40"/>
          <w:lang w:bidi="or-IN"/>
        </w:rPr>
      </w:pPr>
      <w:bookmarkStart w:id="14" w:name="_Toc354754316"/>
      <w:bookmarkStart w:id="15" w:name="_Toc503272443"/>
      <w:bookmarkEnd w:id="14"/>
      <w:r w:rsidRPr="001D6F7A">
        <w:rPr>
          <w:rFonts w:ascii="Arial" w:hAnsi="Arial" w:cs="Arial"/>
          <w:color w:val="00B050"/>
          <w:szCs w:val="40"/>
          <w:lang w:bidi="or-IN"/>
        </w:rPr>
        <w:t xml:space="preserve">Programma </w:t>
      </w:r>
      <w:r w:rsidR="00A241FF" w:rsidRPr="00A241FF">
        <w:rPr>
          <w:rFonts w:ascii="Arial" w:hAnsi="Arial" w:cs="Arial"/>
          <w:color w:val="00B050"/>
          <w:szCs w:val="40"/>
          <w:lang w:bidi="or-IN"/>
        </w:rPr>
        <w:t>Werken met Wet verbetering Poortwachter (wie moet wat doen en hoe)</w:t>
      </w:r>
      <w:bookmarkEnd w:id="15"/>
    </w:p>
    <w:p w14:paraId="25D4B0A3" w14:textId="77777777" w:rsidR="00F97678" w:rsidRDefault="00F97678" w:rsidP="008F3A5A">
      <w:pPr>
        <w:pStyle w:val="broodtekst"/>
        <w:tabs>
          <w:tab w:val="left" w:pos="1550"/>
        </w:tabs>
        <w:spacing w:line="260" w:lineRule="atLeast"/>
        <w:jc w:val="both"/>
        <w:rPr>
          <w:rFonts w:ascii="Arial" w:hAnsi="Arial" w:cs="Arial"/>
          <w:sz w:val="22"/>
          <w:szCs w:val="22"/>
        </w:rPr>
      </w:pPr>
    </w:p>
    <w:p w14:paraId="140B319A" w14:textId="56077B9A" w:rsidR="00B02011" w:rsidRDefault="00B02011" w:rsidP="008F3A5A">
      <w:pPr>
        <w:pStyle w:val="broodtekst"/>
        <w:tabs>
          <w:tab w:val="left" w:pos="1550"/>
        </w:tabs>
        <w:spacing w:line="260" w:lineRule="atLeast"/>
        <w:jc w:val="both"/>
        <w:rPr>
          <w:rFonts w:ascii="Arial" w:hAnsi="Arial" w:cs="Arial"/>
          <w:sz w:val="22"/>
          <w:szCs w:val="22"/>
        </w:rPr>
      </w:pPr>
      <w:r w:rsidRPr="00563330">
        <w:rPr>
          <w:rFonts w:ascii="Arial" w:hAnsi="Arial" w:cs="Arial"/>
          <w:sz w:val="22"/>
          <w:szCs w:val="22"/>
        </w:rPr>
        <w:t>Het programma ziet er als volgt uit</w:t>
      </w:r>
      <w:r w:rsidR="004F16B6">
        <w:rPr>
          <w:rFonts w:ascii="Arial" w:hAnsi="Arial" w:cs="Arial"/>
          <w:sz w:val="22"/>
          <w:szCs w:val="22"/>
        </w:rPr>
        <w:t>:</w:t>
      </w:r>
    </w:p>
    <w:p w14:paraId="3355CA7E" w14:textId="77777777" w:rsidR="00905CB5" w:rsidRDefault="00905CB5" w:rsidP="008F3A5A">
      <w:pPr>
        <w:pStyle w:val="broodtekst"/>
        <w:tabs>
          <w:tab w:val="left" w:pos="1550"/>
        </w:tabs>
        <w:spacing w:line="260" w:lineRule="atLeast"/>
        <w:jc w:val="both"/>
        <w:rPr>
          <w:rFonts w:ascii="Arial" w:hAnsi="Arial" w:cs="Arial"/>
          <w:sz w:val="22"/>
          <w:szCs w:val="22"/>
        </w:rPr>
      </w:pPr>
    </w:p>
    <w:p w14:paraId="37E88B57" w14:textId="77777777" w:rsidR="00E91800" w:rsidRDefault="00E91800" w:rsidP="00E91800">
      <w:pPr>
        <w:spacing w:line="260" w:lineRule="atLeast"/>
        <w:jc w:val="both"/>
        <w:rPr>
          <w:rFonts w:ascii="Arial" w:hAnsi="Arial" w:cs="Arial"/>
          <w:sz w:val="22"/>
          <w:szCs w:val="22"/>
        </w:rPr>
      </w:pPr>
    </w:p>
    <w:tbl>
      <w:tblPr>
        <w:tblStyle w:val="Tabelraster"/>
        <w:tblW w:w="0" w:type="auto"/>
        <w:tblLook w:val="04A0" w:firstRow="1" w:lastRow="0" w:firstColumn="1" w:lastColumn="0" w:noHBand="0" w:noVBand="1"/>
      </w:tblPr>
      <w:tblGrid>
        <w:gridCol w:w="2263"/>
        <w:gridCol w:w="5529"/>
      </w:tblGrid>
      <w:tr w:rsidR="00E91800" w14:paraId="652B9FFE" w14:textId="77777777" w:rsidTr="00166D16">
        <w:tc>
          <w:tcPr>
            <w:tcW w:w="2263" w:type="dxa"/>
            <w:tcBorders>
              <w:bottom w:val="single" w:sz="4" w:space="0" w:color="auto"/>
            </w:tcBorders>
            <w:shd w:val="clear" w:color="auto" w:fill="00B050"/>
          </w:tcPr>
          <w:p w14:paraId="6F365674" w14:textId="77777777" w:rsidR="00E91800" w:rsidRPr="00B7235D" w:rsidRDefault="00E91800" w:rsidP="00166D16">
            <w:pPr>
              <w:spacing w:line="260" w:lineRule="atLeast"/>
              <w:jc w:val="both"/>
              <w:rPr>
                <w:rFonts w:cs="Arial"/>
                <w:sz w:val="22"/>
                <w:szCs w:val="22"/>
              </w:rPr>
            </w:pPr>
          </w:p>
          <w:p w14:paraId="129F95C8" w14:textId="34527540" w:rsidR="00E91800" w:rsidRPr="00B7235D" w:rsidRDefault="00B12F0C" w:rsidP="00166D16">
            <w:pPr>
              <w:spacing w:line="260" w:lineRule="atLeast"/>
              <w:jc w:val="both"/>
              <w:rPr>
                <w:rFonts w:cs="Arial"/>
                <w:sz w:val="22"/>
                <w:szCs w:val="22"/>
              </w:rPr>
            </w:pPr>
            <w:r>
              <w:rPr>
                <w:rFonts w:cs="Arial"/>
                <w:sz w:val="22"/>
                <w:szCs w:val="22"/>
              </w:rPr>
              <w:t>6-3-2018 en volgende data</w:t>
            </w:r>
          </w:p>
          <w:p w14:paraId="0F41D407" w14:textId="77777777" w:rsidR="00E91800" w:rsidRPr="00B7235D" w:rsidRDefault="00E91800" w:rsidP="00166D16">
            <w:pPr>
              <w:spacing w:line="260" w:lineRule="atLeast"/>
              <w:jc w:val="both"/>
              <w:rPr>
                <w:rFonts w:cs="Arial"/>
                <w:sz w:val="22"/>
                <w:szCs w:val="22"/>
              </w:rPr>
            </w:pPr>
          </w:p>
        </w:tc>
        <w:tc>
          <w:tcPr>
            <w:tcW w:w="5529" w:type="dxa"/>
            <w:shd w:val="clear" w:color="auto" w:fill="00B050"/>
          </w:tcPr>
          <w:p w14:paraId="6B6FD720" w14:textId="77777777" w:rsidR="00E91800" w:rsidRPr="00B7235D" w:rsidRDefault="00E91800" w:rsidP="00166D16">
            <w:pPr>
              <w:spacing w:line="260" w:lineRule="atLeast"/>
              <w:jc w:val="both"/>
              <w:rPr>
                <w:rFonts w:cs="Arial"/>
                <w:sz w:val="22"/>
                <w:szCs w:val="22"/>
              </w:rPr>
            </w:pPr>
          </w:p>
          <w:p w14:paraId="3C9CC483" w14:textId="77777777" w:rsidR="00E91800" w:rsidRPr="00B7235D" w:rsidRDefault="00E91800" w:rsidP="00166D16">
            <w:pPr>
              <w:spacing w:line="260" w:lineRule="atLeast"/>
              <w:jc w:val="both"/>
              <w:rPr>
                <w:rFonts w:cs="Arial"/>
                <w:sz w:val="22"/>
                <w:szCs w:val="22"/>
              </w:rPr>
            </w:pPr>
            <w:r w:rsidRPr="00B7235D">
              <w:rPr>
                <w:rFonts w:cs="Arial"/>
                <w:sz w:val="22"/>
                <w:szCs w:val="22"/>
              </w:rPr>
              <w:t>Programmaonderdeel</w:t>
            </w:r>
          </w:p>
        </w:tc>
      </w:tr>
      <w:tr w:rsidR="00E91800" w14:paraId="4D13EA2B" w14:textId="77777777" w:rsidTr="00166D16">
        <w:tc>
          <w:tcPr>
            <w:tcW w:w="2263" w:type="dxa"/>
            <w:shd w:val="clear" w:color="auto" w:fill="00B050"/>
          </w:tcPr>
          <w:p w14:paraId="520E4AC3" w14:textId="5579AAA4" w:rsidR="00E91800" w:rsidRPr="00B7235D" w:rsidRDefault="00711185" w:rsidP="00166D16">
            <w:pPr>
              <w:spacing w:line="260" w:lineRule="atLeast"/>
              <w:jc w:val="both"/>
              <w:rPr>
                <w:rFonts w:cs="Arial"/>
                <w:sz w:val="22"/>
                <w:szCs w:val="22"/>
              </w:rPr>
            </w:pPr>
            <w:r>
              <w:rPr>
                <w:rFonts w:cs="Arial"/>
                <w:sz w:val="22"/>
                <w:szCs w:val="22"/>
              </w:rPr>
              <w:t>9.00 – 9.10</w:t>
            </w:r>
            <w:r w:rsidR="003C5992" w:rsidRPr="00B7235D">
              <w:rPr>
                <w:rFonts w:cs="Arial"/>
                <w:sz w:val="22"/>
                <w:szCs w:val="22"/>
              </w:rPr>
              <w:t xml:space="preserve"> </w:t>
            </w:r>
            <w:r w:rsidR="00E91800" w:rsidRPr="00B7235D">
              <w:rPr>
                <w:rFonts w:cs="Arial"/>
                <w:sz w:val="22"/>
                <w:szCs w:val="22"/>
              </w:rPr>
              <w:t xml:space="preserve"> uur</w:t>
            </w:r>
          </w:p>
        </w:tc>
        <w:tc>
          <w:tcPr>
            <w:tcW w:w="5529" w:type="dxa"/>
          </w:tcPr>
          <w:p w14:paraId="041C4F1E" w14:textId="3844369A" w:rsidR="00E91800" w:rsidRPr="00B7235D" w:rsidRDefault="00711185" w:rsidP="00132633">
            <w:pPr>
              <w:spacing w:line="260" w:lineRule="atLeast"/>
              <w:jc w:val="both"/>
              <w:rPr>
                <w:rFonts w:cs="Arial"/>
                <w:sz w:val="22"/>
                <w:szCs w:val="22"/>
              </w:rPr>
            </w:pPr>
            <w:r>
              <w:rPr>
                <w:rFonts w:cs="Arial"/>
                <w:sz w:val="22"/>
                <w:szCs w:val="22"/>
              </w:rPr>
              <w:t>Welkom en toelichting op het dagprogramma</w:t>
            </w:r>
          </w:p>
        </w:tc>
      </w:tr>
      <w:tr w:rsidR="00E91800" w14:paraId="4D327881" w14:textId="77777777" w:rsidTr="00166D16">
        <w:tc>
          <w:tcPr>
            <w:tcW w:w="2263" w:type="dxa"/>
            <w:shd w:val="clear" w:color="auto" w:fill="00B050"/>
          </w:tcPr>
          <w:p w14:paraId="1F05FE41" w14:textId="570BA89A" w:rsidR="00E91800" w:rsidRPr="00B7235D" w:rsidRDefault="00711185" w:rsidP="00CE4B05">
            <w:pPr>
              <w:spacing w:line="260" w:lineRule="atLeast"/>
              <w:jc w:val="both"/>
              <w:rPr>
                <w:rFonts w:cs="Arial"/>
                <w:sz w:val="22"/>
                <w:szCs w:val="22"/>
              </w:rPr>
            </w:pPr>
            <w:r>
              <w:rPr>
                <w:rFonts w:cs="Arial"/>
                <w:sz w:val="22"/>
                <w:szCs w:val="22"/>
              </w:rPr>
              <w:t>9.10</w:t>
            </w:r>
            <w:r w:rsidR="00132633">
              <w:rPr>
                <w:rFonts w:cs="Arial"/>
                <w:sz w:val="22"/>
                <w:szCs w:val="22"/>
              </w:rPr>
              <w:t xml:space="preserve"> – 9</w:t>
            </w:r>
            <w:r>
              <w:rPr>
                <w:rFonts w:cs="Arial"/>
                <w:sz w:val="22"/>
                <w:szCs w:val="22"/>
              </w:rPr>
              <w:t>.</w:t>
            </w:r>
            <w:r w:rsidR="00CE4B05">
              <w:rPr>
                <w:rFonts w:cs="Arial"/>
                <w:sz w:val="22"/>
                <w:szCs w:val="22"/>
              </w:rPr>
              <w:t>25</w:t>
            </w:r>
            <w:r w:rsidR="0073143D">
              <w:rPr>
                <w:rFonts w:cs="Arial"/>
                <w:sz w:val="22"/>
                <w:szCs w:val="22"/>
              </w:rPr>
              <w:t xml:space="preserve"> </w:t>
            </w:r>
            <w:r w:rsidR="00E91800" w:rsidRPr="00B7235D">
              <w:rPr>
                <w:rFonts w:cs="Arial"/>
                <w:sz w:val="22"/>
                <w:szCs w:val="22"/>
              </w:rPr>
              <w:t>uur</w:t>
            </w:r>
          </w:p>
        </w:tc>
        <w:tc>
          <w:tcPr>
            <w:tcW w:w="5529" w:type="dxa"/>
          </w:tcPr>
          <w:p w14:paraId="360A88E5" w14:textId="1B81CE45" w:rsidR="00D85B1A" w:rsidRPr="00B7235D" w:rsidRDefault="00AB1729" w:rsidP="00132633">
            <w:pPr>
              <w:spacing w:line="260" w:lineRule="atLeast"/>
              <w:jc w:val="both"/>
              <w:rPr>
                <w:rFonts w:cs="Arial"/>
                <w:sz w:val="22"/>
                <w:szCs w:val="22"/>
              </w:rPr>
            </w:pPr>
            <w:r>
              <w:rPr>
                <w:rFonts w:cs="Arial"/>
                <w:sz w:val="22"/>
                <w:szCs w:val="22"/>
              </w:rPr>
              <w:t xml:space="preserve">Wet Verbetering Poortwachter </w:t>
            </w:r>
          </w:p>
        </w:tc>
      </w:tr>
      <w:tr w:rsidR="002E5296" w14:paraId="44850C42" w14:textId="77777777" w:rsidTr="00166D16">
        <w:tc>
          <w:tcPr>
            <w:tcW w:w="2263" w:type="dxa"/>
            <w:shd w:val="clear" w:color="auto" w:fill="00B050"/>
          </w:tcPr>
          <w:p w14:paraId="2C0704E8" w14:textId="50A770C2" w:rsidR="002E5296" w:rsidRPr="00B7235D" w:rsidRDefault="009E5142" w:rsidP="00AB1729">
            <w:pPr>
              <w:spacing w:line="260" w:lineRule="atLeast"/>
              <w:jc w:val="both"/>
              <w:rPr>
                <w:rFonts w:cs="Arial"/>
                <w:sz w:val="22"/>
                <w:szCs w:val="22"/>
              </w:rPr>
            </w:pPr>
            <w:r>
              <w:rPr>
                <w:rFonts w:cs="Arial"/>
                <w:sz w:val="22"/>
                <w:szCs w:val="22"/>
              </w:rPr>
              <w:t>9.</w:t>
            </w:r>
            <w:r w:rsidR="00CE4B05">
              <w:rPr>
                <w:rFonts w:cs="Arial"/>
                <w:sz w:val="22"/>
                <w:szCs w:val="22"/>
              </w:rPr>
              <w:t>2</w:t>
            </w:r>
            <w:r>
              <w:rPr>
                <w:rFonts w:cs="Arial"/>
                <w:sz w:val="22"/>
                <w:szCs w:val="22"/>
              </w:rPr>
              <w:t xml:space="preserve">5 – </w:t>
            </w:r>
            <w:r w:rsidR="00CE4B05">
              <w:rPr>
                <w:rFonts w:cs="Arial"/>
                <w:sz w:val="22"/>
                <w:szCs w:val="22"/>
              </w:rPr>
              <w:t>10.</w:t>
            </w:r>
            <w:r w:rsidR="00AB1729">
              <w:rPr>
                <w:rFonts w:cs="Arial"/>
                <w:sz w:val="22"/>
                <w:szCs w:val="22"/>
              </w:rPr>
              <w:t>00</w:t>
            </w:r>
            <w:r w:rsidR="0073143D">
              <w:rPr>
                <w:rFonts w:cs="Arial"/>
                <w:sz w:val="22"/>
                <w:szCs w:val="22"/>
              </w:rPr>
              <w:t xml:space="preserve"> </w:t>
            </w:r>
            <w:r w:rsidR="002E5296" w:rsidRPr="00B7235D">
              <w:rPr>
                <w:rFonts w:cs="Arial"/>
                <w:sz w:val="22"/>
                <w:szCs w:val="22"/>
              </w:rPr>
              <w:t>uur</w:t>
            </w:r>
          </w:p>
        </w:tc>
        <w:tc>
          <w:tcPr>
            <w:tcW w:w="5529" w:type="dxa"/>
          </w:tcPr>
          <w:p w14:paraId="2453F905" w14:textId="5DD2DDFE" w:rsidR="00155063" w:rsidRPr="00B7235D" w:rsidRDefault="00AB1729" w:rsidP="00166D16">
            <w:pPr>
              <w:spacing w:line="260" w:lineRule="atLeast"/>
              <w:jc w:val="both"/>
              <w:rPr>
                <w:rFonts w:cs="Arial"/>
                <w:sz w:val="22"/>
                <w:szCs w:val="22"/>
              </w:rPr>
            </w:pPr>
            <w:r>
              <w:rPr>
                <w:rFonts w:cs="Arial"/>
                <w:sz w:val="22"/>
                <w:szCs w:val="22"/>
              </w:rPr>
              <w:t xml:space="preserve">Rollen werkgever en werknemer </w:t>
            </w:r>
          </w:p>
        </w:tc>
      </w:tr>
      <w:tr w:rsidR="00E91800" w14:paraId="5DB02D59" w14:textId="77777777" w:rsidTr="00166D16">
        <w:tc>
          <w:tcPr>
            <w:tcW w:w="2263" w:type="dxa"/>
            <w:shd w:val="clear" w:color="auto" w:fill="00B050"/>
          </w:tcPr>
          <w:p w14:paraId="26B078DD" w14:textId="2152670F" w:rsidR="00E91800" w:rsidRPr="00B7235D" w:rsidRDefault="00CE4B05" w:rsidP="00AB1729">
            <w:pPr>
              <w:spacing w:line="260" w:lineRule="atLeast"/>
              <w:jc w:val="both"/>
              <w:rPr>
                <w:rFonts w:cs="Arial"/>
                <w:sz w:val="22"/>
                <w:szCs w:val="22"/>
              </w:rPr>
            </w:pPr>
            <w:r>
              <w:rPr>
                <w:rFonts w:cs="Arial"/>
                <w:sz w:val="22"/>
                <w:szCs w:val="22"/>
              </w:rPr>
              <w:t>10.</w:t>
            </w:r>
            <w:r w:rsidR="00AB1729">
              <w:rPr>
                <w:rFonts w:cs="Arial"/>
                <w:sz w:val="22"/>
                <w:szCs w:val="22"/>
              </w:rPr>
              <w:t>00</w:t>
            </w:r>
            <w:r w:rsidR="009E5142">
              <w:rPr>
                <w:rFonts w:cs="Arial"/>
                <w:sz w:val="22"/>
                <w:szCs w:val="22"/>
              </w:rPr>
              <w:t xml:space="preserve"> – </w:t>
            </w:r>
            <w:r>
              <w:rPr>
                <w:rFonts w:cs="Arial"/>
                <w:sz w:val="22"/>
                <w:szCs w:val="22"/>
              </w:rPr>
              <w:t>1</w:t>
            </w:r>
            <w:r w:rsidR="00AB1729">
              <w:rPr>
                <w:rFonts w:cs="Arial"/>
                <w:sz w:val="22"/>
                <w:szCs w:val="22"/>
              </w:rPr>
              <w:t>0.30</w:t>
            </w:r>
            <w:r w:rsidR="00132633">
              <w:rPr>
                <w:rFonts w:cs="Arial"/>
                <w:sz w:val="22"/>
                <w:szCs w:val="22"/>
              </w:rPr>
              <w:t xml:space="preserve"> uur</w:t>
            </w:r>
          </w:p>
        </w:tc>
        <w:tc>
          <w:tcPr>
            <w:tcW w:w="5529" w:type="dxa"/>
          </w:tcPr>
          <w:p w14:paraId="532F6E88" w14:textId="7D9B4A90" w:rsidR="00D85B1A" w:rsidRPr="00B7235D" w:rsidRDefault="00AB1729" w:rsidP="00132633">
            <w:pPr>
              <w:spacing w:line="260" w:lineRule="atLeast"/>
              <w:jc w:val="both"/>
              <w:rPr>
                <w:rFonts w:cs="Arial"/>
                <w:sz w:val="22"/>
                <w:szCs w:val="22"/>
              </w:rPr>
            </w:pPr>
            <w:r>
              <w:rPr>
                <w:rFonts w:cs="Arial"/>
                <w:sz w:val="22"/>
                <w:szCs w:val="22"/>
              </w:rPr>
              <w:t xml:space="preserve">Tijdlijn en documenten </w:t>
            </w:r>
          </w:p>
        </w:tc>
      </w:tr>
      <w:tr w:rsidR="00CE4B05" w14:paraId="37471EC9" w14:textId="77777777" w:rsidTr="001D6A1E">
        <w:trPr>
          <w:trHeight w:val="545"/>
        </w:trPr>
        <w:tc>
          <w:tcPr>
            <w:tcW w:w="2263" w:type="dxa"/>
            <w:shd w:val="clear" w:color="auto" w:fill="00B050"/>
          </w:tcPr>
          <w:p w14:paraId="4EBAE628" w14:textId="77777777" w:rsidR="0073143D" w:rsidRDefault="0073143D" w:rsidP="00155063">
            <w:pPr>
              <w:spacing w:line="260" w:lineRule="atLeast"/>
              <w:jc w:val="both"/>
              <w:rPr>
                <w:rFonts w:cs="Arial"/>
                <w:sz w:val="22"/>
                <w:szCs w:val="22"/>
              </w:rPr>
            </w:pPr>
          </w:p>
          <w:p w14:paraId="5C8C2D06" w14:textId="243A0AFC" w:rsidR="00CE4B05" w:rsidRDefault="00CE4B05" w:rsidP="00AB1729">
            <w:pPr>
              <w:spacing w:line="260" w:lineRule="atLeast"/>
              <w:jc w:val="both"/>
              <w:rPr>
                <w:rFonts w:cs="Arial"/>
                <w:sz w:val="22"/>
                <w:szCs w:val="22"/>
              </w:rPr>
            </w:pPr>
            <w:r>
              <w:rPr>
                <w:rFonts w:cs="Arial"/>
                <w:sz w:val="22"/>
                <w:szCs w:val="22"/>
              </w:rPr>
              <w:t>1</w:t>
            </w:r>
            <w:r w:rsidR="00AB1729">
              <w:rPr>
                <w:rFonts w:cs="Arial"/>
                <w:sz w:val="22"/>
                <w:szCs w:val="22"/>
              </w:rPr>
              <w:t>0.3</w:t>
            </w:r>
            <w:r w:rsidR="0073143D">
              <w:rPr>
                <w:rFonts w:cs="Arial"/>
                <w:sz w:val="22"/>
                <w:szCs w:val="22"/>
              </w:rPr>
              <w:t>0</w:t>
            </w:r>
            <w:r w:rsidR="00406CFA">
              <w:rPr>
                <w:rFonts w:cs="Arial"/>
                <w:sz w:val="22"/>
                <w:szCs w:val="22"/>
              </w:rPr>
              <w:t>– 10.40</w:t>
            </w:r>
            <w:r>
              <w:rPr>
                <w:rFonts w:cs="Arial"/>
                <w:sz w:val="22"/>
                <w:szCs w:val="22"/>
              </w:rPr>
              <w:t xml:space="preserve"> uur</w:t>
            </w:r>
          </w:p>
        </w:tc>
        <w:tc>
          <w:tcPr>
            <w:tcW w:w="5529" w:type="dxa"/>
          </w:tcPr>
          <w:p w14:paraId="06F81A8F" w14:textId="77777777" w:rsidR="0073143D" w:rsidRDefault="0073143D" w:rsidP="00155063">
            <w:pPr>
              <w:spacing w:line="260" w:lineRule="atLeast"/>
              <w:jc w:val="both"/>
              <w:rPr>
                <w:rFonts w:cs="Arial"/>
                <w:sz w:val="22"/>
                <w:szCs w:val="22"/>
              </w:rPr>
            </w:pPr>
          </w:p>
          <w:p w14:paraId="113BC103" w14:textId="05D2906A" w:rsidR="00CE4B05" w:rsidRDefault="0073143D" w:rsidP="00155063">
            <w:pPr>
              <w:spacing w:line="260" w:lineRule="atLeast"/>
              <w:jc w:val="both"/>
              <w:rPr>
                <w:rFonts w:cs="Arial"/>
                <w:sz w:val="22"/>
                <w:szCs w:val="22"/>
              </w:rPr>
            </w:pPr>
            <w:r>
              <w:rPr>
                <w:rFonts w:cs="Arial"/>
                <w:sz w:val="22"/>
                <w:szCs w:val="22"/>
              </w:rPr>
              <w:t>K</w:t>
            </w:r>
            <w:r w:rsidR="00CE4B05">
              <w:rPr>
                <w:rFonts w:cs="Arial"/>
                <w:sz w:val="22"/>
                <w:szCs w:val="22"/>
              </w:rPr>
              <w:t>offiepauze</w:t>
            </w:r>
          </w:p>
          <w:p w14:paraId="08A83007" w14:textId="5C717090" w:rsidR="0073143D" w:rsidRDefault="0073143D" w:rsidP="00155063">
            <w:pPr>
              <w:spacing w:line="260" w:lineRule="atLeast"/>
              <w:jc w:val="both"/>
              <w:rPr>
                <w:rFonts w:cs="Arial"/>
                <w:sz w:val="22"/>
                <w:szCs w:val="22"/>
              </w:rPr>
            </w:pPr>
          </w:p>
        </w:tc>
      </w:tr>
      <w:tr w:rsidR="00A241FF" w14:paraId="40D7CD9C" w14:textId="77777777" w:rsidTr="00166D16">
        <w:tc>
          <w:tcPr>
            <w:tcW w:w="2263" w:type="dxa"/>
            <w:shd w:val="clear" w:color="auto" w:fill="00B050"/>
          </w:tcPr>
          <w:p w14:paraId="206B6FEE" w14:textId="7EF67AB7" w:rsidR="00A241FF" w:rsidRDefault="00406CFA" w:rsidP="00AB1729">
            <w:pPr>
              <w:spacing w:line="260" w:lineRule="atLeast"/>
              <w:jc w:val="both"/>
              <w:rPr>
                <w:rFonts w:cs="Arial"/>
                <w:sz w:val="22"/>
                <w:szCs w:val="22"/>
              </w:rPr>
            </w:pPr>
            <w:r>
              <w:rPr>
                <w:rFonts w:cs="Arial"/>
                <w:sz w:val="22"/>
                <w:szCs w:val="22"/>
              </w:rPr>
              <w:t>10.40</w:t>
            </w:r>
            <w:r w:rsidR="00A241FF">
              <w:rPr>
                <w:rFonts w:cs="Arial"/>
                <w:sz w:val="22"/>
                <w:szCs w:val="22"/>
              </w:rPr>
              <w:t xml:space="preserve"> – 11.10 uur </w:t>
            </w:r>
          </w:p>
        </w:tc>
        <w:tc>
          <w:tcPr>
            <w:tcW w:w="5529" w:type="dxa"/>
          </w:tcPr>
          <w:p w14:paraId="54B1B774" w14:textId="51AD9D1F" w:rsidR="00A241FF" w:rsidRDefault="00A241FF" w:rsidP="00155063">
            <w:pPr>
              <w:spacing w:line="260" w:lineRule="atLeast"/>
              <w:jc w:val="both"/>
              <w:rPr>
                <w:rFonts w:cs="Arial"/>
                <w:sz w:val="22"/>
                <w:szCs w:val="22"/>
              </w:rPr>
            </w:pPr>
            <w:r>
              <w:rPr>
                <w:rFonts w:cs="Arial"/>
                <w:sz w:val="22"/>
                <w:szCs w:val="22"/>
              </w:rPr>
              <w:t xml:space="preserve">Vervolg tijdlijn en documenten </w:t>
            </w:r>
          </w:p>
        </w:tc>
      </w:tr>
      <w:tr w:rsidR="00155063" w14:paraId="01804E04" w14:textId="77777777" w:rsidTr="00166D16">
        <w:tc>
          <w:tcPr>
            <w:tcW w:w="2263" w:type="dxa"/>
            <w:shd w:val="clear" w:color="auto" w:fill="00B050"/>
          </w:tcPr>
          <w:p w14:paraId="128EA46D" w14:textId="12B59F7E" w:rsidR="00155063" w:rsidRDefault="00A241FF" w:rsidP="00A241FF">
            <w:pPr>
              <w:spacing w:line="260" w:lineRule="atLeast"/>
              <w:jc w:val="both"/>
              <w:rPr>
                <w:rFonts w:cs="Arial"/>
                <w:sz w:val="22"/>
                <w:szCs w:val="22"/>
              </w:rPr>
            </w:pPr>
            <w:r>
              <w:rPr>
                <w:rFonts w:cs="Arial"/>
                <w:sz w:val="22"/>
                <w:szCs w:val="22"/>
              </w:rPr>
              <w:t>11.10 – 11.30 uur</w:t>
            </w:r>
          </w:p>
        </w:tc>
        <w:tc>
          <w:tcPr>
            <w:tcW w:w="5529" w:type="dxa"/>
          </w:tcPr>
          <w:p w14:paraId="0546A04D" w14:textId="7CFB2145" w:rsidR="00155063" w:rsidRDefault="00AB1729" w:rsidP="00155063">
            <w:pPr>
              <w:spacing w:line="260" w:lineRule="atLeast"/>
              <w:jc w:val="both"/>
              <w:rPr>
                <w:rFonts w:cs="Arial"/>
                <w:sz w:val="22"/>
                <w:szCs w:val="22"/>
              </w:rPr>
            </w:pPr>
            <w:r>
              <w:rPr>
                <w:rFonts w:cs="Arial"/>
                <w:sz w:val="22"/>
                <w:szCs w:val="22"/>
              </w:rPr>
              <w:t xml:space="preserve">Rol UWV tijdens wachttijd en bij einde wachttijd </w:t>
            </w:r>
          </w:p>
        </w:tc>
      </w:tr>
      <w:tr w:rsidR="00155063" w14:paraId="087160E2" w14:textId="77777777" w:rsidTr="00166D16">
        <w:tc>
          <w:tcPr>
            <w:tcW w:w="2263" w:type="dxa"/>
            <w:shd w:val="clear" w:color="auto" w:fill="00B050"/>
          </w:tcPr>
          <w:p w14:paraId="6BB8D9D3" w14:textId="355082B2" w:rsidR="00155063" w:rsidRDefault="00A241FF" w:rsidP="00A241FF">
            <w:pPr>
              <w:spacing w:line="260" w:lineRule="atLeast"/>
              <w:jc w:val="both"/>
              <w:rPr>
                <w:rFonts w:cs="Arial"/>
                <w:sz w:val="22"/>
                <w:szCs w:val="22"/>
              </w:rPr>
            </w:pPr>
            <w:r>
              <w:rPr>
                <w:rFonts w:cs="Arial"/>
                <w:sz w:val="22"/>
                <w:szCs w:val="22"/>
              </w:rPr>
              <w:t xml:space="preserve">11.30 – 11.50 uur </w:t>
            </w:r>
          </w:p>
        </w:tc>
        <w:tc>
          <w:tcPr>
            <w:tcW w:w="5529" w:type="dxa"/>
          </w:tcPr>
          <w:p w14:paraId="2D89543D" w14:textId="74F7411F" w:rsidR="00155063" w:rsidRDefault="00AB1729" w:rsidP="00A241FF">
            <w:pPr>
              <w:spacing w:line="260" w:lineRule="atLeast"/>
              <w:jc w:val="both"/>
              <w:rPr>
                <w:rFonts w:cs="Arial"/>
                <w:sz w:val="22"/>
                <w:szCs w:val="22"/>
              </w:rPr>
            </w:pPr>
            <w:r>
              <w:rPr>
                <w:rFonts w:cs="Arial"/>
                <w:sz w:val="22"/>
                <w:szCs w:val="22"/>
              </w:rPr>
              <w:t xml:space="preserve">De wia aanvraag,  verlenging, uitstel </w:t>
            </w:r>
          </w:p>
        </w:tc>
      </w:tr>
      <w:tr w:rsidR="00155063" w14:paraId="0E6F8BA9" w14:textId="77777777" w:rsidTr="00166D16">
        <w:tc>
          <w:tcPr>
            <w:tcW w:w="2263" w:type="dxa"/>
            <w:shd w:val="clear" w:color="auto" w:fill="00B050"/>
          </w:tcPr>
          <w:p w14:paraId="74D5E457" w14:textId="69A71012" w:rsidR="00155063" w:rsidRDefault="00A241FF" w:rsidP="00A241FF">
            <w:pPr>
              <w:spacing w:line="260" w:lineRule="atLeast"/>
              <w:jc w:val="both"/>
              <w:rPr>
                <w:rFonts w:cs="Arial"/>
                <w:sz w:val="22"/>
                <w:szCs w:val="22"/>
              </w:rPr>
            </w:pPr>
            <w:r>
              <w:rPr>
                <w:rFonts w:cs="Arial"/>
                <w:sz w:val="22"/>
                <w:szCs w:val="22"/>
              </w:rPr>
              <w:t xml:space="preserve">11.50 – 12.10 uur </w:t>
            </w:r>
          </w:p>
        </w:tc>
        <w:tc>
          <w:tcPr>
            <w:tcW w:w="5529" w:type="dxa"/>
          </w:tcPr>
          <w:p w14:paraId="4CA5C47B" w14:textId="0F22C28B" w:rsidR="00CE4B05" w:rsidRDefault="00AB1729" w:rsidP="00155063">
            <w:pPr>
              <w:spacing w:line="260" w:lineRule="atLeast"/>
              <w:jc w:val="both"/>
              <w:rPr>
                <w:rFonts w:cs="Arial"/>
                <w:sz w:val="22"/>
                <w:szCs w:val="22"/>
              </w:rPr>
            </w:pPr>
            <w:r>
              <w:rPr>
                <w:rFonts w:cs="Arial"/>
                <w:sz w:val="22"/>
                <w:szCs w:val="22"/>
              </w:rPr>
              <w:t>De riv toets</w:t>
            </w:r>
          </w:p>
        </w:tc>
      </w:tr>
      <w:tr w:rsidR="00155063" w14:paraId="1AC2BCFC" w14:textId="77777777" w:rsidTr="00166D16">
        <w:tc>
          <w:tcPr>
            <w:tcW w:w="2263" w:type="dxa"/>
            <w:shd w:val="clear" w:color="auto" w:fill="00B050"/>
          </w:tcPr>
          <w:p w14:paraId="240E0ECF" w14:textId="4B74B959" w:rsidR="00155063" w:rsidRDefault="00A241FF" w:rsidP="00A241FF">
            <w:pPr>
              <w:spacing w:line="260" w:lineRule="atLeast"/>
              <w:jc w:val="both"/>
              <w:rPr>
                <w:rFonts w:cs="Arial"/>
                <w:sz w:val="22"/>
                <w:szCs w:val="22"/>
              </w:rPr>
            </w:pPr>
            <w:r>
              <w:rPr>
                <w:rFonts w:cs="Arial"/>
                <w:sz w:val="22"/>
                <w:szCs w:val="22"/>
              </w:rPr>
              <w:t xml:space="preserve">12.10 – 12.30 uur </w:t>
            </w:r>
          </w:p>
        </w:tc>
        <w:tc>
          <w:tcPr>
            <w:tcW w:w="5529" w:type="dxa"/>
          </w:tcPr>
          <w:p w14:paraId="4A5ADC50" w14:textId="5D6C7BF1" w:rsidR="00155063" w:rsidRDefault="00AB1729" w:rsidP="00155063">
            <w:pPr>
              <w:spacing w:line="260" w:lineRule="atLeast"/>
              <w:jc w:val="both"/>
              <w:rPr>
                <w:rFonts w:cs="Arial"/>
                <w:sz w:val="22"/>
                <w:szCs w:val="22"/>
              </w:rPr>
            </w:pPr>
            <w:r>
              <w:rPr>
                <w:rFonts w:cs="Arial"/>
                <w:sz w:val="22"/>
                <w:szCs w:val="22"/>
              </w:rPr>
              <w:t xml:space="preserve">Werkwijzer poortwachter </w:t>
            </w:r>
          </w:p>
        </w:tc>
      </w:tr>
      <w:tr w:rsidR="00155063" w14:paraId="7F024F3F" w14:textId="77777777" w:rsidTr="00166D16">
        <w:tc>
          <w:tcPr>
            <w:tcW w:w="2263" w:type="dxa"/>
            <w:shd w:val="clear" w:color="auto" w:fill="00B050"/>
          </w:tcPr>
          <w:p w14:paraId="419F2E93" w14:textId="6533F6B6" w:rsidR="00155063" w:rsidRDefault="00A241FF" w:rsidP="00A241FF">
            <w:pPr>
              <w:spacing w:line="260" w:lineRule="atLeast"/>
              <w:jc w:val="both"/>
              <w:rPr>
                <w:rFonts w:cs="Arial"/>
                <w:sz w:val="22"/>
                <w:szCs w:val="22"/>
              </w:rPr>
            </w:pPr>
            <w:r>
              <w:rPr>
                <w:rFonts w:cs="Arial"/>
                <w:sz w:val="22"/>
                <w:szCs w:val="22"/>
              </w:rPr>
              <w:t xml:space="preserve">12.30 – 12.50 uur </w:t>
            </w:r>
          </w:p>
        </w:tc>
        <w:tc>
          <w:tcPr>
            <w:tcW w:w="5529" w:type="dxa"/>
          </w:tcPr>
          <w:p w14:paraId="12CA894F" w14:textId="22DCBDA8" w:rsidR="00155063" w:rsidRDefault="00AB1729" w:rsidP="00155063">
            <w:pPr>
              <w:spacing w:line="260" w:lineRule="atLeast"/>
              <w:jc w:val="both"/>
              <w:rPr>
                <w:rFonts w:cs="Arial"/>
                <w:sz w:val="22"/>
                <w:szCs w:val="22"/>
              </w:rPr>
            </w:pPr>
            <w:r>
              <w:rPr>
                <w:rFonts w:cs="Arial"/>
                <w:sz w:val="22"/>
                <w:szCs w:val="22"/>
              </w:rPr>
              <w:t xml:space="preserve">Een paar begrippen </w:t>
            </w:r>
          </w:p>
        </w:tc>
      </w:tr>
      <w:tr w:rsidR="00155063" w14:paraId="0ADA0F2F" w14:textId="77777777" w:rsidTr="00166D16">
        <w:tc>
          <w:tcPr>
            <w:tcW w:w="2263" w:type="dxa"/>
            <w:shd w:val="clear" w:color="auto" w:fill="00B050"/>
          </w:tcPr>
          <w:p w14:paraId="33ED0A15" w14:textId="5557D6F9" w:rsidR="00155063" w:rsidRDefault="00A241FF" w:rsidP="00155063">
            <w:pPr>
              <w:spacing w:line="260" w:lineRule="atLeast"/>
              <w:jc w:val="both"/>
              <w:rPr>
                <w:rFonts w:cs="Arial"/>
                <w:sz w:val="22"/>
                <w:szCs w:val="22"/>
              </w:rPr>
            </w:pPr>
            <w:r>
              <w:rPr>
                <w:rFonts w:cs="Arial"/>
                <w:sz w:val="22"/>
                <w:szCs w:val="22"/>
              </w:rPr>
              <w:t xml:space="preserve">12.50 – 13.00 uur </w:t>
            </w:r>
          </w:p>
        </w:tc>
        <w:tc>
          <w:tcPr>
            <w:tcW w:w="5529" w:type="dxa"/>
          </w:tcPr>
          <w:p w14:paraId="27A89E9F" w14:textId="390DB42E" w:rsidR="00155063" w:rsidRDefault="00155063" w:rsidP="00155063">
            <w:pPr>
              <w:spacing w:line="260" w:lineRule="atLeast"/>
              <w:jc w:val="both"/>
              <w:rPr>
                <w:rFonts w:cs="Arial"/>
                <w:sz w:val="22"/>
                <w:szCs w:val="22"/>
              </w:rPr>
            </w:pPr>
            <w:r>
              <w:rPr>
                <w:rFonts w:cs="Arial"/>
                <w:sz w:val="22"/>
                <w:szCs w:val="22"/>
              </w:rPr>
              <w:t>Evaluatie en afronding</w:t>
            </w:r>
          </w:p>
        </w:tc>
      </w:tr>
    </w:tbl>
    <w:p w14:paraId="5FE78892" w14:textId="5B5ACED0" w:rsidR="00E91800" w:rsidRDefault="00E91800" w:rsidP="00E91800">
      <w:pPr>
        <w:spacing w:line="260" w:lineRule="atLeast"/>
        <w:jc w:val="both"/>
        <w:rPr>
          <w:rFonts w:ascii="Arial" w:hAnsi="Arial" w:cs="Arial"/>
          <w:sz w:val="22"/>
          <w:szCs w:val="22"/>
        </w:rPr>
      </w:pPr>
    </w:p>
    <w:sectPr w:rsidR="00E91800" w:rsidSect="00E04215">
      <w:headerReference w:type="default" r:id="rId13"/>
      <w:footerReference w:type="default" r:id="rId14"/>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66D16" w:rsidRPr="00017046" w:rsidRDefault="00166D16">
      <w:pPr>
        <w:pStyle w:val="broodtekst"/>
      </w:pPr>
      <w:r w:rsidRPr="00017046">
        <w:separator/>
      </w:r>
    </w:p>
  </w:endnote>
  <w:endnote w:type="continuationSeparator" w:id="0">
    <w:p w14:paraId="7809A68A" w14:textId="77777777" w:rsidR="00166D16" w:rsidRPr="00017046" w:rsidRDefault="00166D1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5FE6CB03"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0DDE2B5D"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B12F0C">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B12F0C">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CB3D"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0DDE2B5D"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B12F0C">
                      <w:rPr>
                        <w:b/>
                        <w:color w:val="002060"/>
                      </w:rPr>
                      <w:t>6</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B12F0C">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1429A88" wp14:editId="5637A822">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18D2B247" w:rsidR="00166D16" w:rsidRPr="00D41FE7" w:rsidRDefault="00A241FF" w:rsidP="00F93BBF">
                          <w:pPr>
                            <w:pStyle w:val="voettekst-bols"/>
                            <w:rPr>
                              <w:noProof w:val="0"/>
                              <w:color w:val="002060"/>
                            </w:rPr>
                          </w:pPr>
                          <w:r w:rsidRPr="00A241FF">
                            <w:rPr>
                              <w:noProof w:val="0"/>
                              <w:color w:val="002060"/>
                            </w:rPr>
                            <w:t xml:space="preserve">Werken met Wet verbetering Poortwachter (wie moet wat doen en hoe)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77777777" w:rsidR="00166D16" w:rsidRDefault="00166D16" w:rsidP="00F93BBF">
                    <w:pPr>
                      <w:pStyle w:val="voettekst-bols"/>
                      <w:rPr>
                        <w:noProof w:val="0"/>
                        <w:color w:val="002060"/>
                      </w:rPr>
                    </w:pPr>
                    <w:r>
                      <w:rPr>
                        <w:noProof w:val="0"/>
                        <w:color w:val="002060"/>
                      </w:rPr>
                      <w:t>Programmablad</w:t>
                    </w:r>
                  </w:p>
                  <w:p w14:paraId="10401310" w14:textId="18D2B247" w:rsidR="00166D16" w:rsidRPr="00D41FE7" w:rsidRDefault="00A241FF" w:rsidP="00F93BBF">
                    <w:pPr>
                      <w:pStyle w:val="voettekst-bols"/>
                      <w:rPr>
                        <w:noProof w:val="0"/>
                        <w:color w:val="002060"/>
                      </w:rPr>
                    </w:pPr>
                    <w:r w:rsidRPr="00A241FF">
                      <w:rPr>
                        <w:noProof w:val="0"/>
                        <w:color w:val="002060"/>
                      </w:rPr>
                      <w:t xml:space="preserve">Werken met Wet verbetering Poortwachter (wie moet wat doen en hoe) </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66D16" w:rsidRPr="00017046" w:rsidRDefault="00166D16">
      <w:pPr>
        <w:pStyle w:val="broodtekst"/>
      </w:pPr>
      <w:r w:rsidRPr="00017046">
        <w:separator/>
      </w:r>
    </w:p>
  </w:footnote>
  <w:footnote w:type="continuationSeparator" w:id="0">
    <w:p w14:paraId="633DB137" w14:textId="77777777" w:rsidR="00166D16" w:rsidRPr="00017046" w:rsidRDefault="00166D1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7"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8"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F64D37"/>
    <w:multiLevelType w:val="hybridMultilevel"/>
    <w:tmpl w:val="CE6CBD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2"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15"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6"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7"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8"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19"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6"/>
  </w:num>
  <w:num w:numId="4">
    <w:abstractNumId w:val="14"/>
  </w:num>
  <w:num w:numId="5">
    <w:abstractNumId w:val="3"/>
  </w:num>
  <w:num w:numId="6">
    <w:abstractNumId w:val="6"/>
  </w:num>
  <w:num w:numId="7">
    <w:abstractNumId w:val="15"/>
  </w:num>
  <w:num w:numId="8">
    <w:abstractNumId w:val="7"/>
  </w:num>
  <w:num w:numId="9">
    <w:abstractNumId w:val="11"/>
  </w:num>
  <w:num w:numId="10">
    <w:abstractNumId w:val="19"/>
  </w:num>
  <w:num w:numId="11">
    <w:abstractNumId w:val="4"/>
  </w:num>
  <w:num w:numId="12">
    <w:abstractNumId w:val="8"/>
  </w:num>
  <w:num w:numId="13">
    <w:abstractNumId w:val="0"/>
  </w:num>
  <w:num w:numId="14">
    <w:abstractNumId w:val="12"/>
  </w:num>
  <w:num w:numId="15">
    <w:abstractNumId w:val="13"/>
  </w:num>
  <w:num w:numId="16">
    <w:abstractNumId w:val="10"/>
  </w:num>
  <w:num w:numId="17">
    <w:abstractNumId w:val="9"/>
  </w:num>
  <w:num w:numId="18">
    <w:abstractNumId w:val="1"/>
  </w:num>
  <w:num w:numId="19">
    <w:abstractNumId w:val="2"/>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64246"/>
    <w:rsid w:val="0006545A"/>
    <w:rsid w:val="00070017"/>
    <w:rsid w:val="0007064C"/>
    <w:rsid w:val="0007180E"/>
    <w:rsid w:val="00077F37"/>
    <w:rsid w:val="000938ED"/>
    <w:rsid w:val="00094D57"/>
    <w:rsid w:val="00095223"/>
    <w:rsid w:val="000B1606"/>
    <w:rsid w:val="000B26F1"/>
    <w:rsid w:val="000B4294"/>
    <w:rsid w:val="000C3E94"/>
    <w:rsid w:val="000D0BA8"/>
    <w:rsid w:val="000E0198"/>
    <w:rsid w:val="000E2655"/>
    <w:rsid w:val="000E50BB"/>
    <w:rsid w:val="000E5995"/>
    <w:rsid w:val="0010042E"/>
    <w:rsid w:val="00112C18"/>
    <w:rsid w:val="00114738"/>
    <w:rsid w:val="00124876"/>
    <w:rsid w:val="00124E5B"/>
    <w:rsid w:val="0012681A"/>
    <w:rsid w:val="00132633"/>
    <w:rsid w:val="00134B77"/>
    <w:rsid w:val="00136D75"/>
    <w:rsid w:val="00143493"/>
    <w:rsid w:val="00154813"/>
    <w:rsid w:val="00155063"/>
    <w:rsid w:val="00166D16"/>
    <w:rsid w:val="00171B85"/>
    <w:rsid w:val="001776C2"/>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3EE8"/>
    <w:rsid w:val="00234761"/>
    <w:rsid w:val="002766AF"/>
    <w:rsid w:val="002855A0"/>
    <w:rsid w:val="0028587E"/>
    <w:rsid w:val="002A4BE2"/>
    <w:rsid w:val="002A6B65"/>
    <w:rsid w:val="002B2CFC"/>
    <w:rsid w:val="002B6F77"/>
    <w:rsid w:val="002B7E5F"/>
    <w:rsid w:val="002C5EA8"/>
    <w:rsid w:val="002C62F9"/>
    <w:rsid w:val="002C6359"/>
    <w:rsid w:val="002E00F4"/>
    <w:rsid w:val="002E1449"/>
    <w:rsid w:val="002E5087"/>
    <w:rsid w:val="002E5296"/>
    <w:rsid w:val="002E79A4"/>
    <w:rsid w:val="002F0E08"/>
    <w:rsid w:val="002F1ABE"/>
    <w:rsid w:val="002F20F2"/>
    <w:rsid w:val="002F2E52"/>
    <w:rsid w:val="00302E86"/>
    <w:rsid w:val="0030476C"/>
    <w:rsid w:val="00324AEC"/>
    <w:rsid w:val="00325C7E"/>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06CFA"/>
    <w:rsid w:val="0041039F"/>
    <w:rsid w:val="0044549B"/>
    <w:rsid w:val="00445950"/>
    <w:rsid w:val="004469D3"/>
    <w:rsid w:val="00452C7A"/>
    <w:rsid w:val="00462516"/>
    <w:rsid w:val="00472D6B"/>
    <w:rsid w:val="004760CA"/>
    <w:rsid w:val="00476928"/>
    <w:rsid w:val="00477706"/>
    <w:rsid w:val="00485A47"/>
    <w:rsid w:val="0048748F"/>
    <w:rsid w:val="004B4ED4"/>
    <w:rsid w:val="004B55E2"/>
    <w:rsid w:val="004C0ECB"/>
    <w:rsid w:val="004C2FB3"/>
    <w:rsid w:val="004C5CAB"/>
    <w:rsid w:val="004D0F0F"/>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69B"/>
    <w:rsid w:val="00575B0D"/>
    <w:rsid w:val="00591CFE"/>
    <w:rsid w:val="005A0EFD"/>
    <w:rsid w:val="005A49F7"/>
    <w:rsid w:val="005A6A4B"/>
    <w:rsid w:val="005A6F22"/>
    <w:rsid w:val="005B15CC"/>
    <w:rsid w:val="005B1831"/>
    <w:rsid w:val="005F3584"/>
    <w:rsid w:val="00613320"/>
    <w:rsid w:val="006243D8"/>
    <w:rsid w:val="0062565D"/>
    <w:rsid w:val="006271A5"/>
    <w:rsid w:val="0063487A"/>
    <w:rsid w:val="006568CD"/>
    <w:rsid w:val="006633B5"/>
    <w:rsid w:val="00664AA3"/>
    <w:rsid w:val="006703CA"/>
    <w:rsid w:val="00684B8C"/>
    <w:rsid w:val="00686D59"/>
    <w:rsid w:val="006934CC"/>
    <w:rsid w:val="006A029C"/>
    <w:rsid w:val="006A183B"/>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43D"/>
    <w:rsid w:val="00754E5B"/>
    <w:rsid w:val="007636F6"/>
    <w:rsid w:val="00792183"/>
    <w:rsid w:val="007A4D51"/>
    <w:rsid w:val="007C474E"/>
    <w:rsid w:val="007C4ECE"/>
    <w:rsid w:val="007D3E3B"/>
    <w:rsid w:val="007D658B"/>
    <w:rsid w:val="007E19ED"/>
    <w:rsid w:val="007E6CF4"/>
    <w:rsid w:val="00801682"/>
    <w:rsid w:val="00811D75"/>
    <w:rsid w:val="00813984"/>
    <w:rsid w:val="00815C40"/>
    <w:rsid w:val="008211ED"/>
    <w:rsid w:val="00826486"/>
    <w:rsid w:val="00841B6F"/>
    <w:rsid w:val="00847B6E"/>
    <w:rsid w:val="008734E6"/>
    <w:rsid w:val="00886527"/>
    <w:rsid w:val="008907D3"/>
    <w:rsid w:val="0089326A"/>
    <w:rsid w:val="008A3468"/>
    <w:rsid w:val="008D4F3F"/>
    <w:rsid w:val="008D689E"/>
    <w:rsid w:val="008F3A5A"/>
    <w:rsid w:val="008F4241"/>
    <w:rsid w:val="008F5FFD"/>
    <w:rsid w:val="0090094E"/>
    <w:rsid w:val="00905CB5"/>
    <w:rsid w:val="00906C70"/>
    <w:rsid w:val="0091179D"/>
    <w:rsid w:val="00916B60"/>
    <w:rsid w:val="00924F8A"/>
    <w:rsid w:val="00945B97"/>
    <w:rsid w:val="009478A1"/>
    <w:rsid w:val="00951D54"/>
    <w:rsid w:val="009632BE"/>
    <w:rsid w:val="009633E0"/>
    <w:rsid w:val="009636CC"/>
    <w:rsid w:val="00983C6C"/>
    <w:rsid w:val="00990436"/>
    <w:rsid w:val="00997569"/>
    <w:rsid w:val="009A3546"/>
    <w:rsid w:val="009B5138"/>
    <w:rsid w:val="009C122B"/>
    <w:rsid w:val="009D3462"/>
    <w:rsid w:val="009D3592"/>
    <w:rsid w:val="009E2679"/>
    <w:rsid w:val="009E4D62"/>
    <w:rsid w:val="009E5142"/>
    <w:rsid w:val="009E7BD5"/>
    <w:rsid w:val="00A07F5F"/>
    <w:rsid w:val="00A14AFE"/>
    <w:rsid w:val="00A23D5F"/>
    <w:rsid w:val="00A23EA5"/>
    <w:rsid w:val="00A241FF"/>
    <w:rsid w:val="00A2639E"/>
    <w:rsid w:val="00A34892"/>
    <w:rsid w:val="00A41572"/>
    <w:rsid w:val="00A44732"/>
    <w:rsid w:val="00A51691"/>
    <w:rsid w:val="00A80687"/>
    <w:rsid w:val="00A85673"/>
    <w:rsid w:val="00A90AFE"/>
    <w:rsid w:val="00A921AF"/>
    <w:rsid w:val="00AB1729"/>
    <w:rsid w:val="00AC0851"/>
    <w:rsid w:val="00AC2DA5"/>
    <w:rsid w:val="00AC3A17"/>
    <w:rsid w:val="00AD0820"/>
    <w:rsid w:val="00AF7D24"/>
    <w:rsid w:val="00B02011"/>
    <w:rsid w:val="00B05FE2"/>
    <w:rsid w:val="00B0732A"/>
    <w:rsid w:val="00B11781"/>
    <w:rsid w:val="00B1190C"/>
    <w:rsid w:val="00B12F0C"/>
    <w:rsid w:val="00B162B3"/>
    <w:rsid w:val="00B277F9"/>
    <w:rsid w:val="00B318A1"/>
    <w:rsid w:val="00B44CD3"/>
    <w:rsid w:val="00B569D8"/>
    <w:rsid w:val="00B7235D"/>
    <w:rsid w:val="00B86561"/>
    <w:rsid w:val="00B953D6"/>
    <w:rsid w:val="00B96DFC"/>
    <w:rsid w:val="00BA2562"/>
    <w:rsid w:val="00BA3C9D"/>
    <w:rsid w:val="00BD3181"/>
    <w:rsid w:val="00BE335D"/>
    <w:rsid w:val="00BF5AC0"/>
    <w:rsid w:val="00C043E3"/>
    <w:rsid w:val="00C04DB0"/>
    <w:rsid w:val="00C14AC3"/>
    <w:rsid w:val="00C20CE7"/>
    <w:rsid w:val="00C257F5"/>
    <w:rsid w:val="00C26C9F"/>
    <w:rsid w:val="00C42509"/>
    <w:rsid w:val="00C46BC8"/>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5F37"/>
    <w:rsid w:val="00CC77CE"/>
    <w:rsid w:val="00CD00AC"/>
    <w:rsid w:val="00CD3335"/>
    <w:rsid w:val="00CD68D3"/>
    <w:rsid w:val="00CE280C"/>
    <w:rsid w:val="00CE4B05"/>
    <w:rsid w:val="00CE5896"/>
    <w:rsid w:val="00D02FEE"/>
    <w:rsid w:val="00D04720"/>
    <w:rsid w:val="00D07A76"/>
    <w:rsid w:val="00D2391E"/>
    <w:rsid w:val="00D36024"/>
    <w:rsid w:val="00D41FE7"/>
    <w:rsid w:val="00D4511A"/>
    <w:rsid w:val="00D544C9"/>
    <w:rsid w:val="00D60EDD"/>
    <w:rsid w:val="00D61D13"/>
    <w:rsid w:val="00D70BB1"/>
    <w:rsid w:val="00D85B1A"/>
    <w:rsid w:val="00D940C1"/>
    <w:rsid w:val="00DB0235"/>
    <w:rsid w:val="00DC1B72"/>
    <w:rsid w:val="00DC3ED9"/>
    <w:rsid w:val="00DD20A2"/>
    <w:rsid w:val="00DE2D21"/>
    <w:rsid w:val="00DF02E0"/>
    <w:rsid w:val="00DF3CDE"/>
    <w:rsid w:val="00E017C8"/>
    <w:rsid w:val="00E04215"/>
    <w:rsid w:val="00E11C05"/>
    <w:rsid w:val="00E2109F"/>
    <w:rsid w:val="00E37A97"/>
    <w:rsid w:val="00E50657"/>
    <w:rsid w:val="00E575EB"/>
    <w:rsid w:val="00E66116"/>
    <w:rsid w:val="00E74981"/>
    <w:rsid w:val="00E91800"/>
    <w:rsid w:val="00E934A6"/>
    <w:rsid w:val="00EA39CD"/>
    <w:rsid w:val="00EA736C"/>
    <w:rsid w:val="00EB00EC"/>
    <w:rsid w:val="00EB125B"/>
    <w:rsid w:val="00EB49AE"/>
    <w:rsid w:val="00EB69FE"/>
    <w:rsid w:val="00EC7BBA"/>
    <w:rsid w:val="00ED1196"/>
    <w:rsid w:val="00ED18A9"/>
    <w:rsid w:val="00EE02C8"/>
    <w:rsid w:val="00EE2546"/>
    <w:rsid w:val="00EF073F"/>
    <w:rsid w:val="00F042D4"/>
    <w:rsid w:val="00F07FEB"/>
    <w:rsid w:val="00F10638"/>
    <w:rsid w:val="00F15C82"/>
    <w:rsid w:val="00F27C7C"/>
    <w:rsid w:val="00F30E73"/>
    <w:rsid w:val="00F40136"/>
    <w:rsid w:val="00F40D20"/>
    <w:rsid w:val="00F52A51"/>
    <w:rsid w:val="00F80688"/>
    <w:rsid w:val="00F93BBF"/>
    <w:rsid w:val="00F97678"/>
    <w:rsid w:val="00FB0D00"/>
    <w:rsid w:val="00FB1FFD"/>
    <w:rsid w:val="00FB410B"/>
    <w:rsid w:val="00FC0AB1"/>
    <w:rsid w:val="00FD72F4"/>
    <w:rsid w:val="00FE16D9"/>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813984"/>
    <w:pPr>
      <w:tabs>
        <w:tab w:val="left" w:pos="406"/>
        <w:tab w:val="right" w:pos="7088"/>
      </w:tabs>
      <w:ind w:left="397" w:right="1531" w:hanging="397"/>
    </w:pPr>
    <w:rPr>
      <w:rFonts w:cs="Arial"/>
      <w:b/>
      <w:noProof/>
      <w:color w:val="00B050"/>
      <w:sz w:val="22"/>
      <w:szCs w:val="22"/>
      <w:lang w:bidi="or-IN"/>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6048E7-67AA-41E3-B2A0-BD31CA49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5</TotalTime>
  <Pages>6</Pages>
  <Words>775</Words>
  <Characters>4268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Besteman</dc:creator>
  <cp:lastModifiedBy>Truus van Amerongen-Leertouwer</cp:lastModifiedBy>
  <cp:revision>3</cp:revision>
  <cp:lastPrinted>2017-05-02T13:17:00Z</cp:lastPrinted>
  <dcterms:created xsi:type="dcterms:W3CDTF">2018-01-10T19:59:00Z</dcterms:created>
  <dcterms:modified xsi:type="dcterms:W3CDTF">2018-01-10T20:04:00Z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